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BD43E9" w:rsidRDefault="00001502" w:rsidP="00001502">
      <w:pPr>
        <w:jc w:val="center"/>
        <w:rPr>
          <w:rFonts w:ascii="Calibri" w:hAnsi="Calibri"/>
          <w:sz w:val="28"/>
          <w:szCs w:val="28"/>
        </w:rPr>
      </w:pPr>
      <w:r w:rsidRPr="00BD43E9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EB1770" w:rsidRPr="00BD43E9">
        <w:rPr>
          <w:rFonts w:asciiTheme="majorHAnsi" w:hAnsiTheme="majorHAnsi"/>
          <w:b/>
          <w:i/>
          <w:color w:val="000099"/>
          <w:sz w:val="28"/>
          <w:szCs w:val="28"/>
        </w:rPr>
        <w:t>is Week in the Missouri Senate</w:t>
      </w:r>
      <w:r w:rsidR="00D1260F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t>:</w:t>
      </w:r>
      <w:r w:rsidR="00BD43E9" w:rsidRPr="00BD43E9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5840E7">
        <w:rPr>
          <w:rFonts w:asciiTheme="majorHAnsi" w:hAnsiTheme="majorHAnsi"/>
          <w:b/>
          <w:color w:val="000099"/>
          <w:sz w:val="28"/>
          <w:szCs w:val="28"/>
        </w:rPr>
        <w:t>SB 43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br/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065D58">
        <w:rPr>
          <w:rFonts w:ascii="Calibri" w:hAnsi="Calibri"/>
        </w:rPr>
        <w:t>the</w:t>
      </w:r>
      <w:r w:rsidR="008132D8">
        <w:rPr>
          <w:rFonts w:ascii="Calibri" w:hAnsi="Calibri"/>
        </w:rPr>
        <w:t xml:space="preserve"> latest on a new state</w:t>
      </w:r>
      <w:r w:rsidR="00F43676">
        <w:rPr>
          <w:rFonts w:ascii="Calibri" w:hAnsi="Calibri"/>
        </w:rPr>
        <w:t xml:space="preserve"> law</w:t>
      </w:r>
      <w:r w:rsidR="0090639E" w:rsidRPr="00F52F2A">
        <w:rPr>
          <w:rFonts w:ascii="Calibri" w:hAnsi="Calibri"/>
        </w:rPr>
        <w:t>…</w:t>
      </w:r>
    </w:p>
    <w:p w:rsidR="00001502" w:rsidRPr="00065D58" w:rsidRDefault="00001502" w:rsidP="00065D58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065D58">
        <w:rPr>
          <w:rFonts w:ascii="Calibri" w:hAnsi="Calibri"/>
          <w:b/>
        </w:rPr>
        <w:t>Nat Snd</w:t>
      </w:r>
      <w:r w:rsidR="00065D58" w:rsidRPr="00065D58">
        <w:rPr>
          <w:rFonts w:ascii="Calibri" w:hAnsi="Calibri"/>
          <w:b/>
        </w:rPr>
        <w:t xml:space="preserve"> / Runs :10 / OC: </w:t>
      </w:r>
      <w:r w:rsidR="00F5371C">
        <w:rPr>
          <w:rFonts w:ascii="Calibri" w:hAnsi="Calibri"/>
          <w:b/>
        </w:rPr>
        <w:t>a two-day period.</w:t>
      </w:r>
    </w:p>
    <w:p w:rsidR="00065D58" w:rsidRDefault="00F5371C" w:rsidP="00F5371C">
      <w:pPr>
        <w:spacing w:after="200" w:line="276" w:lineRule="auto"/>
        <w:ind w:left="2430" w:right="720" w:hanging="1710"/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Senator Emery: </w:t>
      </w:r>
      <w:r w:rsidR="00065D58">
        <w:rPr>
          <w:rFonts w:ascii="Calibri" w:hAnsi="Calibri"/>
          <w:i/>
        </w:rPr>
        <w:t>“</w:t>
      </w:r>
      <w:r>
        <w:rPr>
          <w:rFonts w:ascii="Calibri" w:hAnsi="Calibri"/>
          <w:i/>
        </w:rPr>
        <w:t>In 2010, a court decided that ‘contributing’ and ‘motivating’ meant exactly the same thing.”</w:t>
      </w:r>
    </w:p>
    <w:p w:rsidR="00F5371C" w:rsidRPr="00065D58" w:rsidRDefault="00F5371C" w:rsidP="00F5371C">
      <w:pPr>
        <w:spacing w:after="200" w:line="276" w:lineRule="auto"/>
        <w:ind w:left="2430" w:right="720" w:hanging="1710"/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Senator Schupp: </w:t>
      </w:r>
      <w:r>
        <w:rPr>
          <w:rFonts w:ascii="Calibri" w:hAnsi="Calibri"/>
          <w:i/>
        </w:rPr>
        <w:t>“Which is why, with my colleagues, we stood up against this bill over a two-day period.”</w:t>
      </w:r>
    </w:p>
    <w:p w:rsidR="00E35258" w:rsidRDefault="00DF0223" w:rsidP="00AB4FE4">
      <w:pPr>
        <w:spacing w:after="200" w:line="276" w:lineRule="auto"/>
        <w:jc w:val="both"/>
        <w:rPr>
          <w:rFonts w:ascii="Calibri" w:hAnsi="Calibri"/>
        </w:rPr>
      </w:pPr>
      <w:hyperlink r:id="rId6" w:history="1">
        <w:r w:rsidR="00065D58" w:rsidRPr="00065D58">
          <w:rPr>
            <w:rStyle w:val="Hyperlink"/>
            <w:rFonts w:ascii="Calibri" w:hAnsi="Calibri"/>
          </w:rPr>
          <w:t>Senate Bill 43</w:t>
        </w:r>
      </w:hyperlink>
      <w:r w:rsidR="00065D58">
        <w:rPr>
          <w:rFonts w:ascii="Calibri" w:hAnsi="Calibri"/>
        </w:rPr>
        <w:t xml:space="preserve"> m</w:t>
      </w:r>
      <w:r w:rsidR="00065D58" w:rsidRPr="00065D58">
        <w:rPr>
          <w:rFonts w:ascii="Calibri" w:hAnsi="Calibri"/>
        </w:rPr>
        <w:t>odifies the law relating to unlawful discrimination</w:t>
      </w:r>
      <w:r w:rsidR="00065D58">
        <w:rPr>
          <w:rFonts w:ascii="Calibri" w:hAnsi="Calibri"/>
        </w:rPr>
        <w:t>.</w:t>
      </w:r>
    </w:p>
    <w:p w:rsidR="00065D58" w:rsidRDefault="00065D58" w:rsidP="00AB4FE4">
      <w:pPr>
        <w:spacing w:after="200" w:line="276" w:lineRule="auto"/>
        <w:jc w:val="both"/>
        <w:rPr>
          <w:rFonts w:ascii="Calibri" w:hAnsi="Calibri"/>
          <w:lang w:val="en"/>
        </w:rPr>
      </w:pPr>
      <w:r>
        <w:rPr>
          <w:rFonts w:ascii="Calibri" w:hAnsi="Calibri"/>
        </w:rPr>
        <w:t xml:space="preserve">Before the measure took effect, the </w:t>
      </w:r>
      <w:hyperlink r:id="rId7" w:history="1">
        <w:r w:rsidRPr="00897F71">
          <w:rPr>
            <w:rStyle w:val="Hyperlink"/>
            <w:rFonts w:ascii="Calibri" w:hAnsi="Calibri"/>
          </w:rPr>
          <w:t>NAACP in Missouri</w:t>
        </w:r>
      </w:hyperlink>
      <w:r>
        <w:rPr>
          <w:rFonts w:ascii="Calibri" w:hAnsi="Calibri"/>
        </w:rPr>
        <w:t xml:space="preserve"> issued its first-ever “travel advisory,” cautioning people to avoid the state — because of the new law. Also, earlier this month, it was learned the </w:t>
      </w:r>
      <w:hyperlink r:id="rId8" w:history="1">
        <w:r w:rsidRPr="00897F71">
          <w:rPr>
            <w:rStyle w:val="Hyperlink"/>
            <w:rFonts w:ascii="Calibri" w:hAnsi="Calibri"/>
          </w:rPr>
          <w:t xml:space="preserve">U.S. Department of </w:t>
        </w:r>
        <w:bookmarkStart w:id="0" w:name="_GoBack"/>
        <w:bookmarkEnd w:id="0"/>
        <w:r w:rsidRPr="00897F71">
          <w:rPr>
            <w:rStyle w:val="Hyperlink"/>
            <w:rFonts w:ascii="Calibri" w:hAnsi="Calibri"/>
          </w:rPr>
          <w:t>Housing and Urban Development</w:t>
        </w:r>
      </w:hyperlink>
      <w:r>
        <w:rPr>
          <w:rFonts w:ascii="Calibri" w:hAnsi="Calibri"/>
        </w:rPr>
        <w:t xml:space="preserve"> would be forced to pull funding from the state. Officials there say the new law drops state compliance from the federal </w:t>
      </w:r>
      <w:hyperlink r:id="rId9" w:history="1">
        <w:r w:rsidRPr="00897F71">
          <w:rPr>
            <w:rStyle w:val="Hyperlink"/>
            <w:rFonts w:ascii="Calibri" w:hAnsi="Calibri"/>
            <w:lang w:val="en"/>
          </w:rPr>
          <w:t>Fair Housing Assistance Program</w:t>
        </w:r>
      </w:hyperlink>
      <w:r>
        <w:rPr>
          <w:rFonts w:ascii="Calibri" w:hAnsi="Calibri"/>
          <w:lang w:val="en"/>
        </w:rPr>
        <w:t>.</w:t>
      </w:r>
    </w:p>
    <w:p w:rsidR="00897F71" w:rsidRDefault="00897F71" w:rsidP="00AB4FE4">
      <w:pPr>
        <w:spacing w:after="200" w:line="276" w:lineRule="auto"/>
        <w:jc w:val="both"/>
        <w:rPr>
          <w:rFonts w:ascii="Calibri" w:hAnsi="Calibri"/>
          <w:lang w:val="en"/>
        </w:rPr>
      </w:pPr>
      <w:r>
        <w:rPr>
          <w:rFonts w:ascii="Calibri" w:hAnsi="Calibri"/>
          <w:lang w:val="en"/>
        </w:rPr>
        <w:t>Senator Ed Emery of Lamar supports Senate Bill 43. He says the catalyst behind the new law is a 2010 court decision…</w:t>
      </w:r>
    </w:p>
    <w:p w:rsidR="00897F71" w:rsidRPr="00897F71" w:rsidRDefault="00897F71" w:rsidP="00897F71">
      <w:pPr>
        <w:spacing w:after="200" w:line="276" w:lineRule="auto"/>
        <w:ind w:left="720"/>
        <w:jc w:val="both"/>
        <w:rPr>
          <w:rFonts w:ascii="Calibri" w:hAnsi="Calibri"/>
          <w:b/>
          <w:lang w:val="en"/>
        </w:rPr>
      </w:pPr>
      <w:r w:rsidRPr="00897F71">
        <w:rPr>
          <w:rFonts w:ascii="Calibri" w:hAnsi="Calibri"/>
          <w:b/>
          <w:lang w:val="en"/>
        </w:rPr>
        <w:t>Emery 1 / Runs :</w:t>
      </w:r>
      <w:r w:rsidR="00E4049C">
        <w:rPr>
          <w:rFonts w:ascii="Calibri" w:hAnsi="Calibri"/>
          <w:b/>
          <w:lang w:val="en"/>
        </w:rPr>
        <w:t>19</w:t>
      </w:r>
      <w:r w:rsidRPr="00897F71">
        <w:rPr>
          <w:rFonts w:ascii="Calibri" w:hAnsi="Calibri"/>
          <w:b/>
          <w:lang w:val="en"/>
        </w:rPr>
        <w:t xml:space="preserve"> / OC: </w:t>
      </w:r>
      <w:r w:rsidR="00E4049C">
        <w:rPr>
          <w:rFonts w:ascii="Calibri" w:hAnsi="Calibri"/>
          <w:b/>
          <w:lang w:val="en"/>
        </w:rPr>
        <w:t>had been overturned.</w:t>
      </w:r>
    </w:p>
    <w:p w:rsidR="00897F71" w:rsidRPr="00897F71" w:rsidRDefault="00897F71" w:rsidP="0094309F">
      <w:pPr>
        <w:spacing w:after="200" w:line="276" w:lineRule="auto"/>
        <w:ind w:left="720" w:right="720"/>
        <w:jc w:val="both"/>
        <w:rPr>
          <w:rFonts w:ascii="Calibri" w:hAnsi="Calibri"/>
          <w:i/>
          <w:lang w:val="en"/>
        </w:rPr>
      </w:pPr>
      <w:r>
        <w:rPr>
          <w:rFonts w:ascii="Calibri" w:hAnsi="Calibri"/>
          <w:i/>
          <w:lang w:val="en"/>
        </w:rPr>
        <w:t>“</w:t>
      </w:r>
      <w:r w:rsidR="0094309F">
        <w:rPr>
          <w:rFonts w:ascii="Calibri" w:hAnsi="Calibri"/>
          <w:i/>
          <w:lang w:val="en"/>
        </w:rPr>
        <w:t>’Motivating’ really just meant ‘contributing.’ And, all the sudden, we were right back where we started. And, so, this was legislation to try to correct that.</w:t>
      </w:r>
      <w:r w:rsidR="00E4049C">
        <w:rPr>
          <w:rFonts w:ascii="Calibri" w:hAnsi="Calibri"/>
          <w:i/>
          <w:lang w:val="en"/>
        </w:rPr>
        <w:t xml:space="preserve"> It was interesting. Most of the several hours trying to work through and finally resolve that bill, which we were </w:t>
      </w:r>
      <w:r w:rsidR="00DF0223">
        <w:rPr>
          <w:rFonts w:ascii="Calibri" w:hAnsi="Calibri"/>
          <w:i/>
          <w:lang w:val="en"/>
        </w:rPr>
        <w:t xml:space="preserve">able </w:t>
      </w:r>
      <w:r w:rsidR="00E4049C">
        <w:rPr>
          <w:rFonts w:ascii="Calibri" w:hAnsi="Calibri"/>
          <w:i/>
          <w:lang w:val="en"/>
        </w:rPr>
        <w:t>to do and did pass some restoration of the intentions that had been overturned.</w:t>
      </w:r>
      <w:r w:rsidR="0094309F">
        <w:rPr>
          <w:rFonts w:ascii="Calibri" w:hAnsi="Calibri"/>
          <w:i/>
          <w:lang w:val="en"/>
        </w:rPr>
        <w:t>”</w:t>
      </w:r>
    </w:p>
    <w:p w:rsidR="00897F71" w:rsidRDefault="001D4F7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Jill Schupp of Creve Coeur opposes the measure. She says </w:t>
      </w:r>
      <w:r w:rsidR="001C3ACA">
        <w:rPr>
          <w:rFonts w:ascii="Calibri" w:hAnsi="Calibri"/>
        </w:rPr>
        <w:t>the law does not do what it’s purported to do…</w:t>
      </w:r>
    </w:p>
    <w:p w:rsidR="001C3ACA" w:rsidRPr="001C3ACA" w:rsidRDefault="001C3ACA" w:rsidP="001C3ACA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1C3ACA">
        <w:rPr>
          <w:rFonts w:ascii="Calibri" w:hAnsi="Calibri"/>
          <w:b/>
        </w:rPr>
        <w:t>Schupp 2 / Runs :2</w:t>
      </w:r>
      <w:r w:rsidR="000D6A23">
        <w:rPr>
          <w:rFonts w:ascii="Calibri" w:hAnsi="Calibri"/>
          <w:b/>
        </w:rPr>
        <w:t>3</w:t>
      </w:r>
      <w:r w:rsidRPr="001C3ACA">
        <w:rPr>
          <w:rFonts w:ascii="Calibri" w:hAnsi="Calibri"/>
          <w:b/>
        </w:rPr>
        <w:t xml:space="preserve"> / OC: </w:t>
      </w:r>
      <w:r w:rsidR="000D6A23">
        <w:rPr>
          <w:rFonts w:ascii="Calibri" w:hAnsi="Calibri"/>
          <w:b/>
        </w:rPr>
        <w:t>to the courts.</w:t>
      </w:r>
    </w:p>
    <w:p w:rsidR="001C3ACA" w:rsidRPr="001C3ACA" w:rsidRDefault="001C3ACA" w:rsidP="0063617A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63617A">
        <w:rPr>
          <w:rFonts w:ascii="Calibri" w:hAnsi="Calibri"/>
          <w:i/>
        </w:rPr>
        <w:t xml:space="preserve">I’m concerned that it limits a whistleblower’s ability to get </w:t>
      </w:r>
      <w:r w:rsidR="000D6A23">
        <w:rPr>
          <w:rFonts w:ascii="Calibri" w:hAnsi="Calibri"/>
          <w:i/>
        </w:rPr>
        <w:t>recourse —</w:t>
      </w:r>
      <w:r w:rsidR="0063617A">
        <w:rPr>
          <w:rFonts w:ascii="Calibri" w:hAnsi="Calibri"/>
          <w:i/>
        </w:rPr>
        <w:t xml:space="preserve"> should he or she report on something illegal, or unethical that the company is doing</w:t>
      </w:r>
      <w:r w:rsidR="000D6A23">
        <w:rPr>
          <w:rFonts w:ascii="Calibri" w:hAnsi="Calibri"/>
          <w:i/>
        </w:rPr>
        <w:t>, or is about to do</w:t>
      </w:r>
      <w:r w:rsidR="0063617A">
        <w:rPr>
          <w:rFonts w:ascii="Calibri" w:hAnsi="Calibri"/>
          <w:i/>
        </w:rPr>
        <w:t>.</w:t>
      </w:r>
      <w:r w:rsidR="000D6A23">
        <w:rPr>
          <w:rFonts w:ascii="Calibri" w:hAnsi="Calibri"/>
          <w:i/>
        </w:rPr>
        <w:t xml:space="preserve"> So, again, the state of things in Missouri: If we want to attract and retain good employees, we need to treat them with respect, and we need to provide for them fairness in the workplace and access to the courts.</w:t>
      </w:r>
      <w:r w:rsidR="0063617A">
        <w:rPr>
          <w:rFonts w:ascii="Calibri" w:hAnsi="Calibri"/>
          <w:i/>
        </w:rPr>
        <w:t>”</w:t>
      </w:r>
    </w:p>
    <w:p w:rsidR="001C3ACA" w:rsidRDefault="00A3347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Senator Dan Hegeman of Cosby is also in favor of the new law. He says Senate Bill 43 is meant to fix changes first made in 2005…</w:t>
      </w:r>
    </w:p>
    <w:p w:rsidR="00A33479" w:rsidRPr="00A33479" w:rsidRDefault="00A33479" w:rsidP="00A33479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A33479">
        <w:rPr>
          <w:rFonts w:ascii="Calibri" w:hAnsi="Calibri"/>
          <w:b/>
        </w:rPr>
        <w:t>Hegeman 3 / Runs :2</w:t>
      </w:r>
      <w:r w:rsidR="00020D6A">
        <w:rPr>
          <w:rFonts w:ascii="Calibri" w:hAnsi="Calibri"/>
          <w:b/>
        </w:rPr>
        <w:t>0</w:t>
      </w:r>
      <w:r w:rsidRPr="00A33479">
        <w:rPr>
          <w:rFonts w:ascii="Calibri" w:hAnsi="Calibri"/>
          <w:b/>
        </w:rPr>
        <w:t xml:space="preserve"> / OC: </w:t>
      </w:r>
      <w:r w:rsidR="00020D6A">
        <w:rPr>
          <w:rFonts w:ascii="Calibri" w:hAnsi="Calibri"/>
          <w:b/>
        </w:rPr>
        <w:t>all our citizens.</w:t>
      </w:r>
    </w:p>
    <w:p w:rsidR="00A33479" w:rsidRPr="00A33479" w:rsidRDefault="00A33479" w:rsidP="00020D6A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020D6A">
        <w:rPr>
          <w:rFonts w:ascii="Calibri" w:hAnsi="Calibri"/>
          <w:i/>
        </w:rPr>
        <w:t>We try to make some of these reforms, and yet, they get undone by the judicial branch — which prompts us to come back and try to clarify even more what we — our intent was — to make some of these reforms, to make the business climate in the state of Missouri better, so we are not the No. 1 most difficult place in the U.S. of running a business and providing good jobs for all our citizens.”</w:t>
      </w:r>
    </w:p>
    <w:p w:rsidR="00A33479" w:rsidRDefault="00B11B33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Schupp says the new law means the end of certain discrimination protections…</w:t>
      </w:r>
    </w:p>
    <w:p w:rsidR="00B11B33" w:rsidRPr="00B11B33" w:rsidRDefault="00B11B33" w:rsidP="00B11B33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B11B33">
        <w:rPr>
          <w:rFonts w:ascii="Calibri" w:hAnsi="Calibri"/>
          <w:b/>
        </w:rPr>
        <w:t>Schupp 4 / Runs :2</w:t>
      </w:r>
      <w:r w:rsidR="00AA7199">
        <w:rPr>
          <w:rFonts w:ascii="Calibri" w:hAnsi="Calibri"/>
          <w:b/>
        </w:rPr>
        <w:t>1</w:t>
      </w:r>
      <w:r w:rsidRPr="00B11B33">
        <w:rPr>
          <w:rFonts w:ascii="Calibri" w:hAnsi="Calibri"/>
          <w:b/>
        </w:rPr>
        <w:t xml:space="preserve"> / OC: </w:t>
      </w:r>
      <w:r w:rsidR="00AA7199">
        <w:rPr>
          <w:rFonts w:ascii="Calibri" w:hAnsi="Calibri"/>
          <w:b/>
        </w:rPr>
        <w:t>get discriminated against.</w:t>
      </w:r>
    </w:p>
    <w:p w:rsidR="00B11B33" w:rsidRPr="00B11B33" w:rsidRDefault="00B11B33" w:rsidP="00AA7199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AA7199">
        <w:rPr>
          <w:rFonts w:ascii="Calibri" w:hAnsi="Calibri"/>
          <w:i/>
        </w:rPr>
        <w:t xml:space="preserve">You can be easily discriminated against, even if you belong to a protected class, under Missouri’s </w:t>
      </w:r>
      <w:hyperlink r:id="rId10" w:history="1">
        <w:r w:rsidR="00AA7199" w:rsidRPr="00AA7199">
          <w:rPr>
            <w:rStyle w:val="Hyperlink"/>
            <w:rFonts w:ascii="Calibri" w:hAnsi="Calibri"/>
            <w:i/>
          </w:rPr>
          <w:t>Human Rights Act</w:t>
        </w:r>
      </w:hyperlink>
      <w:r w:rsidR="00AA7199">
        <w:rPr>
          <w:rFonts w:ascii="Calibri" w:hAnsi="Calibri"/>
          <w:i/>
        </w:rPr>
        <w:t>. But, if you’re a person of color, if you’re a woman, if you’re someone over 50, if you are disabled in some way, based on your religion. All of those ways are, without these protections, people get discriminated against.”</w:t>
      </w:r>
    </w:p>
    <w:p w:rsidR="008132D8" w:rsidRDefault="008132D8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Senate Bill 43 took effect on Aug. 28.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1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Reporting </w:t>
      </w:r>
      <w:r w:rsidR="00BD43E9">
        <w:rPr>
          <w:rFonts w:ascii="Calibri" w:hAnsi="Calibri"/>
        </w:rPr>
        <w:t>from</w:t>
      </w:r>
      <w:r w:rsidRPr="00F52F2A">
        <w:rPr>
          <w:rFonts w:ascii="Calibri" w:hAnsi="Calibri"/>
        </w:rPr>
        <w:t xml:space="preserve"> the </w:t>
      </w:r>
      <w:r w:rsidR="00BD43E9">
        <w:rPr>
          <w:rFonts w:ascii="Calibri" w:hAnsi="Calibri"/>
        </w:rPr>
        <w:t>State Capitol</w:t>
      </w:r>
      <w:r w:rsidRPr="00F52F2A">
        <w:rPr>
          <w:rFonts w:ascii="Calibri" w:hAnsi="Calibri"/>
        </w:rPr>
        <w:t>, I’m Dean Morgan.</w:t>
      </w:r>
    </w:p>
    <w:sectPr w:rsidR="00A13678" w:rsidRPr="00F52F2A" w:rsidSect="005448A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DF0223" w:rsidRPr="00DF0223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F0223" w:rsidRPr="00DF0223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20D6A"/>
    <w:rsid w:val="00065D58"/>
    <w:rsid w:val="000D6A23"/>
    <w:rsid w:val="001C3ACA"/>
    <w:rsid w:val="001D4F7B"/>
    <w:rsid w:val="00221992"/>
    <w:rsid w:val="0023021A"/>
    <w:rsid w:val="002F793F"/>
    <w:rsid w:val="00445DCB"/>
    <w:rsid w:val="005448AD"/>
    <w:rsid w:val="005840E7"/>
    <w:rsid w:val="005E6A2A"/>
    <w:rsid w:val="0063617A"/>
    <w:rsid w:val="00655B84"/>
    <w:rsid w:val="00681A33"/>
    <w:rsid w:val="006D14BF"/>
    <w:rsid w:val="006F2F9D"/>
    <w:rsid w:val="00772D4F"/>
    <w:rsid w:val="008132D8"/>
    <w:rsid w:val="00897F71"/>
    <w:rsid w:val="008B7B4D"/>
    <w:rsid w:val="0090639E"/>
    <w:rsid w:val="0092103B"/>
    <w:rsid w:val="0094309F"/>
    <w:rsid w:val="009F3AB2"/>
    <w:rsid w:val="00A33479"/>
    <w:rsid w:val="00A46459"/>
    <w:rsid w:val="00A53111"/>
    <w:rsid w:val="00A613B0"/>
    <w:rsid w:val="00AA6624"/>
    <w:rsid w:val="00AA7199"/>
    <w:rsid w:val="00AB4FE4"/>
    <w:rsid w:val="00B04D6F"/>
    <w:rsid w:val="00B11B33"/>
    <w:rsid w:val="00BA3FB0"/>
    <w:rsid w:val="00BC069C"/>
    <w:rsid w:val="00BD43E9"/>
    <w:rsid w:val="00CC6821"/>
    <w:rsid w:val="00CC7068"/>
    <w:rsid w:val="00CD5A04"/>
    <w:rsid w:val="00D1260F"/>
    <w:rsid w:val="00D15641"/>
    <w:rsid w:val="00DD46D5"/>
    <w:rsid w:val="00DF0223"/>
    <w:rsid w:val="00E35258"/>
    <w:rsid w:val="00E4049C"/>
    <w:rsid w:val="00EB1770"/>
    <w:rsid w:val="00EF2E7B"/>
    <w:rsid w:val="00F43676"/>
    <w:rsid w:val="00F52F2A"/>
    <w:rsid w:val="00F5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d.gov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aacp.org/wp-content/uploads/2016/06/MO-1.pdf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7info/BTS_Web/Bill.aspx?SessionType=R&amp;BillID=57095378" TargetMode="External"/><Relationship Id="rId11" Type="http://schemas.openxmlformats.org/officeDocument/2006/relationships/hyperlink" Target="http://www.senate.mo.gov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abor.mo.gov/discriminati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ud.gov/program_offices/fair_housing_equal_opp/partners/FHA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16</cp:revision>
  <dcterms:created xsi:type="dcterms:W3CDTF">2017-10-23T15:22:00Z</dcterms:created>
  <dcterms:modified xsi:type="dcterms:W3CDTF">2017-10-27T16:30:00Z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