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E03A38">
        <w:rPr>
          <w:rFonts w:asciiTheme="majorHAnsi" w:hAnsiTheme="majorHAnsi"/>
          <w:b/>
          <w:color w:val="000099"/>
          <w:sz w:val="28"/>
          <w:szCs w:val="28"/>
        </w:rPr>
        <w:t>Session Review</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46008A">
        <w:rPr>
          <w:rFonts w:ascii="Calibri" w:hAnsi="Calibri"/>
        </w:rPr>
        <w:t>some of the highlights of the First Regular Session of the 99</w:t>
      </w:r>
      <w:r w:rsidR="0046008A" w:rsidRPr="0046008A">
        <w:rPr>
          <w:rFonts w:ascii="Calibri" w:hAnsi="Calibri"/>
          <w:vertAlign w:val="superscript"/>
        </w:rPr>
        <w:t>th</w:t>
      </w:r>
      <w:r w:rsidR="0046008A">
        <w:rPr>
          <w:rFonts w:ascii="Calibri" w:hAnsi="Calibri"/>
        </w:rPr>
        <w:t xml:space="preserve"> General Assembly</w:t>
      </w:r>
      <w:r w:rsidR="0090639E" w:rsidRPr="00F52F2A">
        <w:rPr>
          <w:rFonts w:ascii="Calibri" w:hAnsi="Calibri"/>
        </w:rPr>
        <w:t>…</w:t>
      </w:r>
    </w:p>
    <w:p w:rsidR="00001502" w:rsidRPr="0046008A" w:rsidRDefault="00001502" w:rsidP="0046008A">
      <w:pPr>
        <w:spacing w:after="200" w:line="276" w:lineRule="auto"/>
        <w:ind w:left="720"/>
        <w:jc w:val="both"/>
        <w:rPr>
          <w:rFonts w:ascii="Calibri" w:hAnsi="Calibri"/>
          <w:b/>
        </w:rPr>
      </w:pPr>
      <w:r w:rsidRPr="0046008A">
        <w:rPr>
          <w:rFonts w:ascii="Calibri" w:hAnsi="Calibri"/>
          <w:b/>
        </w:rPr>
        <w:t>Nat Snd</w:t>
      </w:r>
      <w:r w:rsidR="00A46459" w:rsidRPr="0046008A">
        <w:rPr>
          <w:rFonts w:ascii="Calibri" w:hAnsi="Calibri"/>
          <w:b/>
        </w:rPr>
        <w:t xml:space="preserve"> 1</w:t>
      </w:r>
      <w:r w:rsidR="0046008A" w:rsidRPr="0046008A">
        <w:rPr>
          <w:rFonts w:ascii="Calibri" w:hAnsi="Calibri"/>
          <w:b/>
        </w:rPr>
        <w:t xml:space="preserve"> / Runs :04 / OC: </w:t>
      </w:r>
      <w:r w:rsidR="00C8406A">
        <w:rPr>
          <w:rFonts w:ascii="Calibri" w:hAnsi="Calibri"/>
          <w:b/>
        </w:rPr>
        <w:t>free and fair debate.</w:t>
      </w:r>
    </w:p>
    <w:p w:rsidR="0046008A" w:rsidRPr="0046008A" w:rsidRDefault="0046008A" w:rsidP="0046008A">
      <w:pPr>
        <w:spacing w:after="200" w:line="276" w:lineRule="auto"/>
        <w:ind w:left="720"/>
        <w:jc w:val="both"/>
        <w:rPr>
          <w:rFonts w:ascii="Calibri" w:hAnsi="Calibri"/>
          <w:i/>
        </w:rPr>
      </w:pPr>
      <w:r>
        <w:rPr>
          <w:rFonts w:ascii="Calibri" w:hAnsi="Calibri"/>
        </w:rPr>
        <w:t xml:space="preserve">Senator Richard: </w:t>
      </w:r>
      <w:r>
        <w:rPr>
          <w:rFonts w:ascii="Calibri" w:hAnsi="Calibri"/>
          <w:i/>
        </w:rPr>
        <w:t>“</w:t>
      </w:r>
      <w:r w:rsidR="003F4B0A">
        <w:rPr>
          <w:rFonts w:ascii="Calibri" w:hAnsi="Calibri"/>
          <w:i/>
        </w:rPr>
        <w:t>We have done things that I never dreamed possible.”</w:t>
      </w:r>
    </w:p>
    <w:p w:rsidR="0046008A" w:rsidRPr="0046008A" w:rsidRDefault="0046008A" w:rsidP="0046008A">
      <w:pPr>
        <w:spacing w:after="200" w:line="276" w:lineRule="auto"/>
        <w:ind w:left="720"/>
        <w:jc w:val="both"/>
        <w:rPr>
          <w:rFonts w:ascii="Calibri" w:hAnsi="Calibri"/>
          <w:i/>
        </w:rPr>
      </w:pPr>
      <w:r>
        <w:rPr>
          <w:rFonts w:ascii="Calibri" w:hAnsi="Calibri"/>
        </w:rPr>
        <w:t xml:space="preserve">Senator Walsh: </w:t>
      </w:r>
      <w:r>
        <w:rPr>
          <w:rFonts w:ascii="Calibri" w:hAnsi="Calibri"/>
          <w:i/>
        </w:rPr>
        <w:t>“</w:t>
      </w:r>
      <w:r w:rsidR="00FE48C0">
        <w:rPr>
          <w:rFonts w:ascii="Calibri" w:hAnsi="Calibri"/>
          <w:i/>
        </w:rPr>
        <w:t>You know, w</w:t>
      </w:r>
      <w:r w:rsidR="003F4B0A">
        <w:rPr>
          <w:rFonts w:ascii="Calibri" w:hAnsi="Calibri"/>
          <w:i/>
        </w:rPr>
        <w:t>e wanted free and fair debate.”</w:t>
      </w:r>
    </w:p>
    <w:p w:rsidR="00F9146B" w:rsidRDefault="00F9146B" w:rsidP="00AB4FE4">
      <w:pPr>
        <w:spacing w:after="200" w:line="276" w:lineRule="auto"/>
        <w:jc w:val="both"/>
        <w:rPr>
          <w:rFonts w:ascii="Calibri" w:hAnsi="Calibri"/>
        </w:rPr>
      </w:pPr>
      <w:r>
        <w:rPr>
          <w:rFonts w:ascii="Calibri" w:hAnsi="Calibri"/>
        </w:rPr>
        <w:t>The 2017 legislative session ended on May 12</w:t>
      </w:r>
      <w:r w:rsidR="00464C88">
        <w:rPr>
          <w:rFonts w:ascii="Calibri" w:hAnsi="Calibri"/>
        </w:rPr>
        <w:t>.</w:t>
      </w:r>
    </w:p>
    <w:p w:rsidR="0046008A" w:rsidRDefault="0046008A" w:rsidP="00AB4FE4">
      <w:pPr>
        <w:spacing w:after="200" w:line="276" w:lineRule="auto"/>
        <w:jc w:val="both"/>
        <w:rPr>
          <w:rFonts w:ascii="Calibri" w:hAnsi="Calibri"/>
        </w:rPr>
      </w:pPr>
      <w:r>
        <w:rPr>
          <w:rFonts w:ascii="Calibri" w:hAnsi="Calibri"/>
        </w:rPr>
        <w:t xml:space="preserve">For </w:t>
      </w:r>
      <w:r w:rsidR="001B610F">
        <w:rPr>
          <w:rFonts w:ascii="Calibri" w:hAnsi="Calibri"/>
        </w:rPr>
        <w:t xml:space="preserve">Missouri </w:t>
      </w:r>
      <w:r>
        <w:rPr>
          <w:rFonts w:ascii="Calibri" w:hAnsi="Calibri"/>
        </w:rPr>
        <w:t>Senate President Pro Tem Ron Richard of Joplin, this year meant new beginnings for certain priorities…</w:t>
      </w:r>
    </w:p>
    <w:p w:rsidR="0046008A" w:rsidRPr="0046008A" w:rsidRDefault="0046008A" w:rsidP="0046008A">
      <w:pPr>
        <w:spacing w:after="200" w:line="276" w:lineRule="auto"/>
        <w:ind w:left="720"/>
        <w:jc w:val="both"/>
        <w:rPr>
          <w:rFonts w:ascii="Calibri" w:hAnsi="Calibri"/>
          <w:b/>
        </w:rPr>
      </w:pPr>
      <w:r w:rsidRPr="0046008A">
        <w:rPr>
          <w:rFonts w:ascii="Calibri" w:hAnsi="Calibri"/>
          <w:b/>
        </w:rPr>
        <w:t xml:space="preserve">Richard 1 / Runs :10 / OC: </w:t>
      </w:r>
      <w:r w:rsidR="00F656C3">
        <w:rPr>
          <w:rFonts w:ascii="Calibri" w:hAnsi="Calibri"/>
          <w:b/>
        </w:rPr>
        <w:t>a vote early.</w:t>
      </w:r>
    </w:p>
    <w:p w:rsidR="0046008A" w:rsidRPr="0046008A" w:rsidRDefault="0046008A" w:rsidP="00F656C3">
      <w:pPr>
        <w:spacing w:after="200" w:line="276" w:lineRule="auto"/>
        <w:ind w:left="720" w:right="720"/>
        <w:jc w:val="both"/>
        <w:rPr>
          <w:rFonts w:ascii="Calibri" w:hAnsi="Calibri"/>
          <w:i/>
        </w:rPr>
      </w:pPr>
      <w:r>
        <w:rPr>
          <w:rFonts w:ascii="Calibri" w:hAnsi="Calibri"/>
          <w:i/>
        </w:rPr>
        <w:t>“</w:t>
      </w:r>
      <w:r w:rsidR="00F656C3">
        <w:rPr>
          <w:rFonts w:ascii="Calibri" w:hAnsi="Calibri"/>
          <w:i/>
        </w:rPr>
        <w:t>I mean, when you go on issues that is Right to Work, the calendar was a heavy lift. I mean, we put things out there on purpose to get these items debated and try to brought to a vote early.”</w:t>
      </w:r>
    </w:p>
    <w:p w:rsidR="0046008A" w:rsidRDefault="0046008A" w:rsidP="00AB4FE4">
      <w:pPr>
        <w:spacing w:after="200" w:line="276" w:lineRule="auto"/>
        <w:jc w:val="both"/>
        <w:rPr>
          <w:rFonts w:ascii="Calibri" w:hAnsi="Calibri"/>
        </w:rPr>
      </w:pPr>
      <w:r>
        <w:rPr>
          <w:rFonts w:ascii="Calibri" w:hAnsi="Calibri"/>
        </w:rPr>
        <w:t xml:space="preserve">But, </w:t>
      </w:r>
      <w:r w:rsidR="001B610F">
        <w:rPr>
          <w:rFonts w:ascii="Calibri" w:hAnsi="Calibri"/>
        </w:rPr>
        <w:t xml:space="preserve">Missouri </w:t>
      </w:r>
      <w:r>
        <w:rPr>
          <w:rFonts w:ascii="Calibri" w:hAnsi="Calibri"/>
        </w:rPr>
        <w:t xml:space="preserve">Senate Minority Floor Leader Gina Walsh of Bellefontaine Neighbors adds things changed on the </w:t>
      </w:r>
      <w:r w:rsidR="00C20271">
        <w:rPr>
          <w:rFonts w:ascii="Calibri" w:hAnsi="Calibri"/>
        </w:rPr>
        <w:t>last</w:t>
      </w:r>
      <w:r>
        <w:rPr>
          <w:rFonts w:ascii="Calibri" w:hAnsi="Calibri"/>
        </w:rPr>
        <w:t xml:space="preserve"> day of session…</w:t>
      </w:r>
    </w:p>
    <w:p w:rsidR="0046008A" w:rsidRPr="0046008A" w:rsidRDefault="0046008A" w:rsidP="0046008A">
      <w:pPr>
        <w:spacing w:after="200" w:line="276" w:lineRule="auto"/>
        <w:ind w:left="720"/>
        <w:jc w:val="both"/>
        <w:rPr>
          <w:rFonts w:ascii="Calibri" w:hAnsi="Calibri"/>
          <w:b/>
        </w:rPr>
      </w:pPr>
      <w:r w:rsidRPr="0046008A">
        <w:rPr>
          <w:rFonts w:ascii="Calibri" w:hAnsi="Calibri"/>
          <w:b/>
        </w:rPr>
        <w:t xml:space="preserve">Walsh 2 / Runs :10 / OC: </w:t>
      </w:r>
      <w:r w:rsidR="00ED4146">
        <w:rPr>
          <w:rFonts w:ascii="Calibri" w:hAnsi="Calibri"/>
          <w:b/>
        </w:rPr>
        <w:t>just got railroaded.</w:t>
      </w:r>
    </w:p>
    <w:p w:rsidR="0046008A" w:rsidRPr="0046008A" w:rsidRDefault="0046008A" w:rsidP="00902424">
      <w:pPr>
        <w:spacing w:after="200" w:line="276" w:lineRule="auto"/>
        <w:ind w:left="720" w:right="720"/>
        <w:jc w:val="both"/>
        <w:rPr>
          <w:rFonts w:ascii="Calibri" w:hAnsi="Calibri"/>
          <w:i/>
        </w:rPr>
      </w:pPr>
      <w:r>
        <w:rPr>
          <w:rFonts w:ascii="Calibri" w:hAnsi="Calibri"/>
          <w:i/>
        </w:rPr>
        <w:t>“</w:t>
      </w:r>
      <w:r w:rsidR="00ED4146">
        <w:rPr>
          <w:rFonts w:ascii="Calibri" w:hAnsi="Calibri"/>
          <w:i/>
        </w:rPr>
        <w:t>If you look at me, you can say, ‘</w:t>
      </w:r>
      <w:r w:rsidR="004D2F4C">
        <w:rPr>
          <w:rFonts w:ascii="Calibri" w:hAnsi="Calibri"/>
          <w:i/>
        </w:rPr>
        <w:t>Boy</w:t>
      </w:r>
      <w:r w:rsidR="00ED4146">
        <w:rPr>
          <w:rFonts w:ascii="Calibri" w:hAnsi="Calibri"/>
          <w:i/>
        </w:rPr>
        <w:t>, you must really feel a sigh of relief.’ But, if you look at Sen. [Shalonn “Kiki”] Curls [D-Kansas City], she’s very disappointed — because what’s near and dear to her, she just got railroaded.”</w:t>
      </w:r>
    </w:p>
    <w:p w:rsidR="00E35258" w:rsidRDefault="004E4FB6" w:rsidP="00AB4FE4">
      <w:pPr>
        <w:spacing w:after="200" w:line="276" w:lineRule="auto"/>
        <w:jc w:val="both"/>
        <w:rPr>
          <w:rFonts w:ascii="Calibri" w:hAnsi="Calibri"/>
        </w:rPr>
      </w:pPr>
      <w:r>
        <w:rPr>
          <w:rFonts w:ascii="Calibri" w:hAnsi="Calibri"/>
        </w:rPr>
        <w:t>Senator Richard says 81 measures were sent to the governor this session</w:t>
      </w:r>
      <w:r w:rsidR="001B4055">
        <w:rPr>
          <w:rFonts w:ascii="Calibri" w:hAnsi="Calibri"/>
        </w:rPr>
        <w:t>, a relatively low number, compared to most sessions</w:t>
      </w:r>
      <w:r>
        <w:rPr>
          <w:rFonts w:ascii="Calibri" w:hAnsi="Calibri"/>
        </w:rPr>
        <w:t>…</w:t>
      </w:r>
    </w:p>
    <w:p w:rsidR="004E4FB6" w:rsidRPr="004E4FB6" w:rsidRDefault="004E4FB6" w:rsidP="004E4FB6">
      <w:pPr>
        <w:spacing w:after="200" w:line="276" w:lineRule="auto"/>
        <w:ind w:left="720"/>
        <w:jc w:val="both"/>
        <w:rPr>
          <w:rFonts w:ascii="Calibri" w:hAnsi="Calibri"/>
          <w:b/>
        </w:rPr>
      </w:pPr>
      <w:r w:rsidRPr="004E4FB6">
        <w:rPr>
          <w:rFonts w:ascii="Calibri" w:hAnsi="Calibri"/>
          <w:b/>
        </w:rPr>
        <w:t xml:space="preserve">Richard 3 / Runs :07 / OC: </w:t>
      </w:r>
      <w:r w:rsidR="00602069">
        <w:rPr>
          <w:rFonts w:ascii="Calibri" w:hAnsi="Calibri"/>
          <w:b/>
        </w:rPr>
        <w:t>debate, great issues.</w:t>
      </w:r>
    </w:p>
    <w:p w:rsidR="004E4FB6" w:rsidRPr="004E4FB6" w:rsidRDefault="004E4FB6" w:rsidP="00902424">
      <w:pPr>
        <w:spacing w:after="200" w:line="276" w:lineRule="auto"/>
        <w:ind w:left="720" w:right="720"/>
        <w:jc w:val="both"/>
        <w:rPr>
          <w:rFonts w:ascii="Calibri" w:hAnsi="Calibri"/>
          <w:i/>
        </w:rPr>
      </w:pPr>
      <w:r>
        <w:rPr>
          <w:rFonts w:ascii="Calibri" w:hAnsi="Calibri"/>
          <w:i/>
        </w:rPr>
        <w:t>“</w:t>
      </w:r>
      <w:r w:rsidR="00602069">
        <w:rPr>
          <w:rFonts w:ascii="Calibri" w:hAnsi="Calibri"/>
          <w:i/>
        </w:rPr>
        <w:t>I don’t gauge my success on the quantity. I think that’s a pretty good description. We have great quality, great intensity on the debate, great issues.”</w:t>
      </w:r>
    </w:p>
    <w:p w:rsidR="004E4FB6" w:rsidRDefault="004E4FB6" w:rsidP="00AB4FE4">
      <w:pPr>
        <w:spacing w:after="200" w:line="276" w:lineRule="auto"/>
        <w:jc w:val="both"/>
        <w:rPr>
          <w:rFonts w:ascii="Calibri" w:hAnsi="Calibri"/>
        </w:rPr>
      </w:pPr>
      <w:r>
        <w:rPr>
          <w:rFonts w:ascii="Calibri" w:hAnsi="Calibri"/>
        </w:rPr>
        <w:t>Senator Walsh adds she was able to see some successes contained in those 81 bills…</w:t>
      </w:r>
    </w:p>
    <w:p w:rsidR="004E4FB6" w:rsidRPr="004E4FB6" w:rsidRDefault="004E4FB6" w:rsidP="004E4FB6">
      <w:pPr>
        <w:spacing w:after="200" w:line="276" w:lineRule="auto"/>
        <w:ind w:left="720"/>
        <w:jc w:val="both"/>
        <w:rPr>
          <w:rFonts w:ascii="Calibri" w:hAnsi="Calibri"/>
          <w:b/>
        </w:rPr>
      </w:pPr>
      <w:r w:rsidRPr="004E4FB6">
        <w:rPr>
          <w:rFonts w:ascii="Calibri" w:hAnsi="Calibri"/>
          <w:b/>
        </w:rPr>
        <w:t xml:space="preserve">Walsh 4 / Runs :07 / OC: </w:t>
      </w:r>
      <w:r w:rsidR="000C47EB">
        <w:rPr>
          <w:rFonts w:ascii="Calibri" w:hAnsi="Calibri"/>
          <w:b/>
        </w:rPr>
        <w:t>excited about that.</w:t>
      </w:r>
    </w:p>
    <w:p w:rsidR="004E4FB6" w:rsidRPr="004E4FB6" w:rsidRDefault="004E4FB6" w:rsidP="00902424">
      <w:pPr>
        <w:spacing w:after="200" w:line="276" w:lineRule="auto"/>
        <w:ind w:left="720" w:right="720"/>
        <w:jc w:val="both"/>
        <w:rPr>
          <w:rFonts w:ascii="Calibri" w:hAnsi="Calibri"/>
          <w:i/>
        </w:rPr>
      </w:pPr>
      <w:r>
        <w:rPr>
          <w:rFonts w:ascii="Calibri" w:hAnsi="Calibri"/>
          <w:i/>
        </w:rPr>
        <w:t>“</w:t>
      </w:r>
      <w:r w:rsidR="000C47EB">
        <w:rPr>
          <w:rFonts w:ascii="Calibri" w:hAnsi="Calibri"/>
          <w:i/>
        </w:rPr>
        <w:t>Passed my health care directives bill that I’ve been trying to do for four years. The zoo bill passed, and I’m very excited about that.”</w:t>
      </w:r>
    </w:p>
    <w:p w:rsidR="004E4FB6" w:rsidRDefault="002A5D69" w:rsidP="00AB4FE4">
      <w:pPr>
        <w:spacing w:after="200" w:line="276" w:lineRule="auto"/>
        <w:jc w:val="both"/>
        <w:rPr>
          <w:rFonts w:ascii="Calibri" w:hAnsi="Calibri"/>
        </w:rPr>
      </w:pPr>
      <w:r>
        <w:rPr>
          <w:rFonts w:ascii="Calibri" w:hAnsi="Calibri"/>
        </w:rPr>
        <w:lastRenderedPageBreak/>
        <w:t>Senator Richard says he believes several of these measures point to “quality versus quantity”…</w:t>
      </w:r>
    </w:p>
    <w:p w:rsidR="002A5D69" w:rsidRPr="002A5D69" w:rsidRDefault="002A5D69" w:rsidP="002A5D69">
      <w:pPr>
        <w:spacing w:after="200" w:line="276" w:lineRule="auto"/>
        <w:ind w:left="720"/>
        <w:jc w:val="both"/>
        <w:rPr>
          <w:rFonts w:ascii="Calibri" w:hAnsi="Calibri"/>
          <w:b/>
        </w:rPr>
      </w:pPr>
      <w:r w:rsidRPr="002A5D69">
        <w:rPr>
          <w:rFonts w:ascii="Calibri" w:hAnsi="Calibri"/>
          <w:b/>
        </w:rPr>
        <w:t xml:space="preserve">Richard 5 / Runs :05 / OC: </w:t>
      </w:r>
      <w:r w:rsidR="00C2250A">
        <w:rPr>
          <w:rFonts w:ascii="Calibri" w:hAnsi="Calibri"/>
          <w:b/>
        </w:rPr>
        <w:t>in one year.</w:t>
      </w:r>
    </w:p>
    <w:p w:rsidR="002A5D69" w:rsidRPr="002A5D69" w:rsidRDefault="002A5D69" w:rsidP="00902424">
      <w:pPr>
        <w:spacing w:after="200" w:line="276" w:lineRule="auto"/>
        <w:ind w:left="720" w:right="720"/>
        <w:jc w:val="both"/>
        <w:rPr>
          <w:rFonts w:ascii="Calibri" w:hAnsi="Calibri"/>
          <w:i/>
        </w:rPr>
      </w:pPr>
      <w:r>
        <w:rPr>
          <w:rFonts w:ascii="Calibri" w:hAnsi="Calibri"/>
          <w:i/>
        </w:rPr>
        <w:t>“</w:t>
      </w:r>
      <w:r w:rsidR="00C2250A">
        <w:rPr>
          <w:rFonts w:ascii="Calibri" w:hAnsi="Calibri"/>
          <w:i/>
        </w:rPr>
        <w:t xml:space="preserve">I mean, we had 11 tort bills. We haven’t </w:t>
      </w:r>
      <w:r w:rsidR="004D2F4C">
        <w:rPr>
          <w:rFonts w:ascii="Calibri" w:hAnsi="Calibri"/>
          <w:i/>
        </w:rPr>
        <w:t>done</w:t>
      </w:r>
      <w:r w:rsidR="00C2250A">
        <w:rPr>
          <w:rFonts w:ascii="Calibri" w:hAnsi="Calibri"/>
          <w:i/>
        </w:rPr>
        <w:t xml:space="preserve"> 11 tort bills in my 15 years here. We did them all in one year.”</w:t>
      </w:r>
    </w:p>
    <w:p w:rsidR="002A5D69" w:rsidRDefault="002A5D69" w:rsidP="00AB4FE4">
      <w:pPr>
        <w:spacing w:after="200" w:line="276" w:lineRule="auto"/>
        <w:jc w:val="both"/>
        <w:rPr>
          <w:rFonts w:ascii="Calibri" w:hAnsi="Calibri"/>
        </w:rPr>
      </w:pPr>
      <w:r>
        <w:rPr>
          <w:rFonts w:ascii="Calibri" w:hAnsi="Calibri"/>
        </w:rPr>
        <w:t xml:space="preserve">But Sen. Walsh counters state control over the minimum wage </w:t>
      </w:r>
      <w:r w:rsidR="00114E8B">
        <w:rPr>
          <w:rFonts w:ascii="Calibri" w:hAnsi="Calibri"/>
        </w:rPr>
        <w:t xml:space="preserve">for individual cities and counties in Missouri </w:t>
      </w:r>
      <w:r>
        <w:rPr>
          <w:rFonts w:ascii="Calibri" w:hAnsi="Calibri"/>
        </w:rPr>
        <w:t>will have a negative effect…</w:t>
      </w:r>
    </w:p>
    <w:p w:rsidR="002A5D69" w:rsidRPr="002A5D69" w:rsidRDefault="002A5D69" w:rsidP="002A5D69">
      <w:pPr>
        <w:spacing w:after="200" w:line="276" w:lineRule="auto"/>
        <w:ind w:left="720"/>
        <w:jc w:val="both"/>
        <w:rPr>
          <w:rFonts w:ascii="Calibri" w:hAnsi="Calibri"/>
          <w:b/>
        </w:rPr>
      </w:pPr>
      <w:r w:rsidRPr="002A5D69">
        <w:rPr>
          <w:rFonts w:ascii="Calibri" w:hAnsi="Calibri"/>
          <w:b/>
        </w:rPr>
        <w:t xml:space="preserve">Walsh 6 / Runs :05 / OC: </w:t>
      </w:r>
      <w:r w:rsidR="00902424">
        <w:rPr>
          <w:rFonts w:ascii="Calibri" w:hAnsi="Calibri"/>
          <w:b/>
        </w:rPr>
        <w:t>entry-level jobs anymore.</w:t>
      </w:r>
    </w:p>
    <w:p w:rsidR="002A5D69" w:rsidRPr="002A5D69" w:rsidRDefault="002A5D69" w:rsidP="00902424">
      <w:pPr>
        <w:spacing w:after="200" w:line="276" w:lineRule="auto"/>
        <w:ind w:left="720" w:right="720"/>
        <w:jc w:val="both"/>
        <w:rPr>
          <w:rFonts w:ascii="Calibri" w:hAnsi="Calibri"/>
          <w:i/>
        </w:rPr>
      </w:pPr>
      <w:r>
        <w:rPr>
          <w:rFonts w:ascii="Calibri" w:hAnsi="Calibri"/>
          <w:i/>
        </w:rPr>
        <w:t>“</w:t>
      </w:r>
      <w:r w:rsidR="00902424">
        <w:rPr>
          <w:rFonts w:ascii="Calibri" w:hAnsi="Calibri"/>
          <w:i/>
        </w:rPr>
        <w:t xml:space="preserve">Making minimum wage, and she’s 72 years old. These are not </w:t>
      </w:r>
      <w:r w:rsidR="00044857">
        <w:rPr>
          <w:rFonts w:ascii="Calibri" w:hAnsi="Calibri"/>
          <w:i/>
        </w:rPr>
        <w:t>e</w:t>
      </w:r>
      <w:r w:rsidR="00902424">
        <w:rPr>
          <w:rFonts w:ascii="Calibri" w:hAnsi="Calibri"/>
          <w:i/>
        </w:rPr>
        <w:t>ntry-level jobs anymore.”</w:t>
      </w:r>
    </w:p>
    <w:p w:rsidR="002A5D69" w:rsidRDefault="009E3F03" w:rsidP="00AB4FE4">
      <w:pPr>
        <w:spacing w:after="200" w:line="276" w:lineRule="auto"/>
        <w:jc w:val="both"/>
        <w:rPr>
          <w:rFonts w:ascii="Calibri" w:hAnsi="Calibri"/>
        </w:rPr>
      </w:pPr>
      <w:r>
        <w:rPr>
          <w:rFonts w:ascii="Calibri" w:hAnsi="Calibri"/>
        </w:rPr>
        <w:t>Senator Richard also says calling a special session is up to the executive branch</w:t>
      </w:r>
      <w:r w:rsidR="0031717B">
        <w:rPr>
          <w:rFonts w:ascii="Calibri" w:hAnsi="Calibri"/>
        </w:rPr>
        <w:t xml:space="preserve">. The governor did so on Thursday, asking lawmakers to return </w:t>
      </w:r>
      <w:r w:rsidR="001105F1">
        <w:rPr>
          <w:rFonts w:ascii="Calibri" w:hAnsi="Calibri"/>
        </w:rPr>
        <w:t xml:space="preserve">to the Capitol </w:t>
      </w:r>
      <w:r w:rsidR="0031717B">
        <w:rPr>
          <w:rFonts w:ascii="Calibri" w:hAnsi="Calibri"/>
        </w:rPr>
        <w:t xml:space="preserve">to decide the fate of a steel mill </w:t>
      </w:r>
      <w:r w:rsidR="00F931C2">
        <w:rPr>
          <w:rFonts w:ascii="Calibri" w:hAnsi="Calibri"/>
        </w:rPr>
        <w:t xml:space="preserve">and smelter </w:t>
      </w:r>
      <w:r w:rsidR="0031717B">
        <w:rPr>
          <w:rFonts w:ascii="Calibri" w:hAnsi="Calibri"/>
        </w:rPr>
        <w:t>slated for southea</w:t>
      </w:r>
      <w:r w:rsidR="00893451">
        <w:rPr>
          <w:rFonts w:ascii="Calibri" w:hAnsi="Calibri"/>
        </w:rPr>
        <w:t>s</w:t>
      </w:r>
      <w:bookmarkStart w:id="0" w:name="_GoBack"/>
      <w:bookmarkEnd w:id="0"/>
      <w:r w:rsidR="0031717B">
        <w:rPr>
          <w:rFonts w:ascii="Calibri" w:hAnsi="Calibri"/>
        </w:rPr>
        <w:t>t Missouri</w:t>
      </w:r>
      <w:r>
        <w:rPr>
          <w:rFonts w:ascii="Calibri" w:hAnsi="Calibri"/>
        </w:rPr>
        <w:t>…</w:t>
      </w:r>
    </w:p>
    <w:p w:rsidR="009E3F03" w:rsidRPr="009E3F03" w:rsidRDefault="009E3F03" w:rsidP="009E3F03">
      <w:pPr>
        <w:spacing w:after="200" w:line="276" w:lineRule="auto"/>
        <w:ind w:left="720"/>
        <w:jc w:val="both"/>
        <w:rPr>
          <w:rFonts w:ascii="Calibri" w:hAnsi="Calibri"/>
          <w:b/>
        </w:rPr>
      </w:pPr>
      <w:r w:rsidRPr="009E3F03">
        <w:rPr>
          <w:rFonts w:ascii="Calibri" w:hAnsi="Calibri"/>
          <w:b/>
        </w:rPr>
        <w:t xml:space="preserve">Richard 7 / Runs :08 / OC: </w:t>
      </w:r>
      <w:r w:rsidR="00373052">
        <w:rPr>
          <w:rFonts w:ascii="Calibri" w:hAnsi="Calibri"/>
          <w:b/>
        </w:rPr>
        <w:t>what to do.</w:t>
      </w:r>
    </w:p>
    <w:p w:rsidR="009E3F03" w:rsidRPr="009E3F03" w:rsidRDefault="009E3F03" w:rsidP="00373052">
      <w:pPr>
        <w:spacing w:after="200" w:line="276" w:lineRule="auto"/>
        <w:ind w:left="720" w:right="720"/>
        <w:jc w:val="both"/>
        <w:rPr>
          <w:rFonts w:ascii="Calibri" w:hAnsi="Calibri"/>
          <w:i/>
        </w:rPr>
      </w:pPr>
      <w:r>
        <w:rPr>
          <w:rFonts w:ascii="Calibri" w:hAnsi="Calibri"/>
          <w:i/>
        </w:rPr>
        <w:t>“</w:t>
      </w:r>
      <w:r w:rsidR="00373052">
        <w:rPr>
          <w:rFonts w:ascii="Calibri" w:hAnsi="Calibri"/>
          <w:i/>
        </w:rPr>
        <w:t>Well, I was here when Bob Holden did it. Remember we was here all the way until July the 4</w:t>
      </w:r>
      <w:r w:rsidR="00373052" w:rsidRPr="00373052">
        <w:rPr>
          <w:rFonts w:ascii="Calibri" w:hAnsi="Calibri"/>
          <w:i/>
          <w:vertAlign w:val="superscript"/>
        </w:rPr>
        <w:t>th</w:t>
      </w:r>
      <w:r w:rsidR="00373052">
        <w:rPr>
          <w:rFonts w:ascii="Calibri" w:hAnsi="Calibri"/>
          <w:i/>
        </w:rPr>
        <w:t xml:space="preserve">? I mean, he does what he does. We do what we do. Nobody tells the Senate what to do.” </w:t>
      </w:r>
    </w:p>
    <w:p w:rsidR="009E3F03" w:rsidRDefault="009E3F03" w:rsidP="00AB4FE4">
      <w:pPr>
        <w:spacing w:after="200" w:line="276" w:lineRule="auto"/>
        <w:jc w:val="both"/>
        <w:rPr>
          <w:rFonts w:ascii="Calibri" w:hAnsi="Calibri"/>
        </w:rPr>
      </w:pPr>
      <w:r>
        <w:rPr>
          <w:rFonts w:ascii="Calibri" w:hAnsi="Calibri"/>
        </w:rPr>
        <w:t xml:space="preserve">Senator Walsh points out a special session can only be for something specific and </w:t>
      </w:r>
      <w:r w:rsidR="006A4DE7">
        <w:rPr>
          <w:rFonts w:ascii="Calibri" w:hAnsi="Calibri"/>
        </w:rPr>
        <w:t>has a time limit</w:t>
      </w:r>
      <w:r>
        <w:rPr>
          <w:rFonts w:ascii="Calibri" w:hAnsi="Calibri"/>
        </w:rPr>
        <w:t>…</w:t>
      </w:r>
    </w:p>
    <w:p w:rsidR="009E3F03" w:rsidRPr="009E3F03" w:rsidRDefault="009E3F03" w:rsidP="009E3F03">
      <w:pPr>
        <w:spacing w:after="200" w:line="276" w:lineRule="auto"/>
        <w:ind w:left="720"/>
        <w:jc w:val="both"/>
        <w:rPr>
          <w:rFonts w:ascii="Calibri" w:hAnsi="Calibri"/>
          <w:b/>
        </w:rPr>
      </w:pPr>
      <w:r w:rsidRPr="009E3F03">
        <w:rPr>
          <w:rFonts w:ascii="Calibri" w:hAnsi="Calibri"/>
          <w:b/>
        </w:rPr>
        <w:t xml:space="preserve">Walsh 8 / Runs :08 / OC: </w:t>
      </w:r>
      <w:r w:rsidR="00571D47">
        <w:rPr>
          <w:rFonts w:ascii="Calibri" w:hAnsi="Calibri"/>
          <w:b/>
        </w:rPr>
        <w:t>to work on.</w:t>
      </w:r>
    </w:p>
    <w:p w:rsidR="009E3F03" w:rsidRPr="009E3F03" w:rsidRDefault="009E3F03" w:rsidP="009E3F03">
      <w:pPr>
        <w:spacing w:after="200" w:line="276" w:lineRule="auto"/>
        <w:ind w:left="720"/>
        <w:jc w:val="both"/>
        <w:rPr>
          <w:rFonts w:ascii="Calibri" w:hAnsi="Calibri"/>
          <w:i/>
        </w:rPr>
      </w:pPr>
      <w:r>
        <w:rPr>
          <w:rFonts w:ascii="Calibri" w:hAnsi="Calibri"/>
          <w:i/>
        </w:rPr>
        <w:t>“</w:t>
      </w:r>
      <w:r w:rsidR="00571D47">
        <w:rPr>
          <w:rFonts w:ascii="Calibri" w:hAnsi="Calibri"/>
          <w:i/>
        </w:rPr>
        <w:t>The governor’s going to make the call, and you can bet that the governor’s going to make that call very narrow, so we can only work on what he tells us to work on.”</w:t>
      </w:r>
    </w:p>
    <w:p w:rsidR="0046008A" w:rsidRDefault="0031717B" w:rsidP="00AB4FE4">
      <w:pPr>
        <w:spacing w:after="200" w:line="276" w:lineRule="auto"/>
        <w:jc w:val="both"/>
        <w:rPr>
          <w:rFonts w:ascii="Calibri" w:hAnsi="Calibri"/>
        </w:rPr>
      </w:pPr>
      <w:r>
        <w:rPr>
          <w:rFonts w:ascii="Calibri" w:hAnsi="Calibri"/>
        </w:rPr>
        <w:t>Special session will start Monday afternoon</w:t>
      </w:r>
      <w:r w:rsidR="0046008A">
        <w:rPr>
          <w:rFonts w:ascii="Calibri" w:hAnsi="Calibri"/>
        </w:rPr>
        <w:t>.</w:t>
      </w:r>
      <w:r>
        <w:rPr>
          <w:rFonts w:ascii="Calibri" w:hAnsi="Calibri"/>
        </w:rPr>
        <w:t xml:space="preserve"> By law, it can last up to 60 days</w:t>
      </w:r>
      <w:r w:rsidR="006A4DE7">
        <w:rPr>
          <w:rFonts w:ascii="Calibri" w:hAnsi="Calibri"/>
        </w:rPr>
        <w:t>.</w:t>
      </w:r>
    </w:p>
    <w:p w:rsidR="00F9146B" w:rsidRDefault="00F9146B" w:rsidP="00AB4FE4">
      <w:pPr>
        <w:spacing w:after="200" w:line="276" w:lineRule="auto"/>
        <w:jc w:val="both"/>
        <w:rPr>
          <w:rFonts w:ascii="Calibri" w:hAnsi="Calibri"/>
        </w:rPr>
      </w:pPr>
      <w:r>
        <w:rPr>
          <w:rFonts w:ascii="Calibri" w:hAnsi="Calibri"/>
        </w:rPr>
        <w:t>At the same time, the governor has until July 14 to sign, veto or let legislation from the regular session become law without his signature.</w:t>
      </w:r>
    </w:p>
    <w:p w:rsidR="00F9146B" w:rsidRPr="00F52F2A" w:rsidRDefault="00F9146B" w:rsidP="00AB4FE4">
      <w:pPr>
        <w:spacing w:after="200" w:line="276" w:lineRule="auto"/>
        <w:jc w:val="both"/>
        <w:rPr>
          <w:rFonts w:ascii="Calibri" w:hAnsi="Calibri"/>
        </w:rPr>
      </w:pPr>
      <w:r>
        <w:rPr>
          <w:rFonts w:ascii="Calibri" w:hAnsi="Calibri"/>
        </w:rPr>
        <w:t>These include the 13 measures that comprise Missouri’s Fiscal Year 2018 budget.</w:t>
      </w:r>
    </w:p>
    <w:p w:rsidR="00001502" w:rsidRPr="00F52F2A" w:rsidRDefault="0046008A" w:rsidP="00AB4FE4">
      <w:pPr>
        <w:spacing w:after="200" w:line="276" w:lineRule="auto"/>
        <w:jc w:val="both"/>
        <w:rPr>
          <w:rFonts w:ascii="Calibri" w:hAnsi="Calibri"/>
        </w:rPr>
      </w:pPr>
      <w:r w:rsidRPr="0046008A">
        <w:rPr>
          <w:rFonts w:ascii="Calibri" w:hAnsi="Calibri"/>
        </w:rPr>
        <w:t xml:space="preserve">And, remember, you can follow these and other issues facing the Missouri Senate — plus see a complete list of </w:t>
      </w:r>
      <w:hyperlink r:id="rId6" w:history="1">
        <w:r w:rsidRPr="0046008A">
          <w:rPr>
            <w:rStyle w:val="Hyperlink"/>
            <w:rFonts w:ascii="Calibri" w:hAnsi="Calibri"/>
          </w:rPr>
          <w:t>Truly Agreed to and Finally Passed</w:t>
        </w:r>
      </w:hyperlink>
      <w:r w:rsidRPr="0046008A">
        <w:rPr>
          <w:rFonts w:ascii="Calibri" w:hAnsi="Calibri"/>
        </w:rPr>
        <w:t xml:space="preserve"> legislation — by visiting our website: </w:t>
      </w:r>
      <w:hyperlink r:id="rId7" w:history="1">
        <w:r w:rsidRPr="0046008A">
          <w:rPr>
            <w:rStyle w:val="Hyperlink"/>
            <w:rFonts w:ascii="Calibri" w:hAnsi="Calibri"/>
          </w:rPr>
          <w:t>senate.mo.gov</w:t>
        </w:r>
      </w:hyperlink>
      <w:r w:rsidRPr="0046008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93451" w:rsidRPr="00893451">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93451" w:rsidRPr="00893451">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44857"/>
    <w:rsid w:val="000C47EB"/>
    <w:rsid w:val="001105F1"/>
    <w:rsid w:val="00114E8B"/>
    <w:rsid w:val="001B4055"/>
    <w:rsid w:val="001B610F"/>
    <w:rsid w:val="00221992"/>
    <w:rsid w:val="0023021A"/>
    <w:rsid w:val="002A5D69"/>
    <w:rsid w:val="002F793F"/>
    <w:rsid w:val="0031717B"/>
    <w:rsid w:val="00373052"/>
    <w:rsid w:val="003F4B0A"/>
    <w:rsid w:val="00445DCB"/>
    <w:rsid w:val="0046008A"/>
    <w:rsid w:val="00464C88"/>
    <w:rsid w:val="004D2F4C"/>
    <w:rsid w:val="004E4FB6"/>
    <w:rsid w:val="005448AD"/>
    <w:rsid w:val="00571D47"/>
    <w:rsid w:val="005E6A2A"/>
    <w:rsid w:val="00602069"/>
    <w:rsid w:val="00655B84"/>
    <w:rsid w:val="00681A33"/>
    <w:rsid w:val="006A4DE7"/>
    <w:rsid w:val="006D14BF"/>
    <w:rsid w:val="006F2F9D"/>
    <w:rsid w:val="00772D4F"/>
    <w:rsid w:val="00893451"/>
    <w:rsid w:val="008B7B4D"/>
    <w:rsid w:val="00902424"/>
    <w:rsid w:val="0090639E"/>
    <w:rsid w:val="0092103B"/>
    <w:rsid w:val="009E3F03"/>
    <w:rsid w:val="009F3AB2"/>
    <w:rsid w:val="00A46459"/>
    <w:rsid w:val="00A53111"/>
    <w:rsid w:val="00A613B0"/>
    <w:rsid w:val="00AA6624"/>
    <w:rsid w:val="00AB4FE4"/>
    <w:rsid w:val="00B04D6F"/>
    <w:rsid w:val="00BA3FB0"/>
    <w:rsid w:val="00BC069C"/>
    <w:rsid w:val="00BD43E9"/>
    <w:rsid w:val="00C20271"/>
    <w:rsid w:val="00C2250A"/>
    <w:rsid w:val="00C5756A"/>
    <w:rsid w:val="00C8406A"/>
    <w:rsid w:val="00CC6821"/>
    <w:rsid w:val="00CC7068"/>
    <w:rsid w:val="00CD5A04"/>
    <w:rsid w:val="00D1260F"/>
    <w:rsid w:val="00D15641"/>
    <w:rsid w:val="00DD46D5"/>
    <w:rsid w:val="00E03A38"/>
    <w:rsid w:val="00E35258"/>
    <w:rsid w:val="00EB1770"/>
    <w:rsid w:val="00ED4146"/>
    <w:rsid w:val="00EF2E7B"/>
    <w:rsid w:val="00F52F2A"/>
    <w:rsid w:val="00F656C3"/>
    <w:rsid w:val="00F9146B"/>
    <w:rsid w:val="00F931C2"/>
    <w:rsid w:val="00FE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TrulyAgreed.aspx?SessionTyp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28</cp:revision>
  <dcterms:created xsi:type="dcterms:W3CDTF">2017-05-16T14:29:00Z</dcterms:created>
  <dcterms:modified xsi:type="dcterms:W3CDTF">2017-05-18T20:28:00Z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