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1430FA">
        <w:rPr>
          <w:rFonts w:asciiTheme="majorHAnsi" w:hAnsiTheme="majorHAnsi"/>
          <w:b/>
          <w:color w:val="000099"/>
        </w:rPr>
        <w:t>Final Week</w:t>
      </w:r>
    </w:p>
    <w:p w:rsidR="00001502" w:rsidRPr="00F52F2A" w:rsidRDefault="00001502" w:rsidP="00001502">
      <w:pPr>
        <w:jc w:val="center"/>
        <w:rPr>
          <w:rFonts w:ascii="Calibri" w:hAnsi="Calibri"/>
        </w:rPr>
      </w:pPr>
    </w:p>
    <w:p w:rsidR="00001502"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1430FA">
        <w:rPr>
          <w:rFonts w:ascii="Calibri" w:hAnsi="Calibri"/>
        </w:rPr>
        <w:t>the final week of the Second Regular Session of the 98</w:t>
      </w:r>
      <w:r w:rsidR="001430FA" w:rsidRPr="001430FA">
        <w:rPr>
          <w:rFonts w:ascii="Calibri" w:hAnsi="Calibri"/>
          <w:vertAlign w:val="superscript"/>
        </w:rPr>
        <w:t>th</w:t>
      </w:r>
      <w:r w:rsidR="001430FA">
        <w:rPr>
          <w:rFonts w:ascii="Calibri" w:hAnsi="Calibri"/>
        </w:rPr>
        <w:t xml:space="preserve"> General Assembly</w:t>
      </w:r>
      <w:r w:rsidR="0090639E" w:rsidRPr="00F52F2A">
        <w:rPr>
          <w:rFonts w:ascii="Calibri" w:hAnsi="Calibri"/>
        </w:rPr>
        <w:t>…</w:t>
      </w:r>
    </w:p>
    <w:p w:rsidR="00AF664F" w:rsidRPr="00CE332F" w:rsidRDefault="005559CF" w:rsidP="00CE332F">
      <w:pPr>
        <w:spacing w:after="200" w:line="276" w:lineRule="auto"/>
        <w:ind w:firstLine="720"/>
        <w:jc w:val="both"/>
        <w:rPr>
          <w:rFonts w:ascii="Calibri" w:hAnsi="Calibri"/>
          <w:b/>
        </w:rPr>
      </w:pPr>
      <w:r>
        <w:rPr>
          <w:rFonts w:ascii="Calibri" w:hAnsi="Calibri"/>
          <w:b/>
        </w:rPr>
        <w:t>Nat Snd 1</w:t>
      </w:r>
      <w:r w:rsidR="00CE332F" w:rsidRPr="00CE332F">
        <w:rPr>
          <w:rFonts w:ascii="Calibri" w:hAnsi="Calibri"/>
          <w:b/>
        </w:rPr>
        <w:t xml:space="preserve"> / Runs :02 / OC: </w:t>
      </w:r>
      <w:r w:rsidR="003912AD">
        <w:rPr>
          <w:rFonts w:ascii="Calibri" w:hAnsi="Calibri"/>
          <w:b/>
        </w:rPr>
        <w:t>all the time.</w:t>
      </w:r>
    </w:p>
    <w:p w:rsidR="00CE332F" w:rsidRPr="00CE332F" w:rsidRDefault="00CE332F" w:rsidP="00CE332F">
      <w:pPr>
        <w:spacing w:after="200" w:line="276" w:lineRule="auto"/>
        <w:ind w:firstLine="720"/>
        <w:jc w:val="both"/>
        <w:rPr>
          <w:rFonts w:ascii="Calibri" w:hAnsi="Calibri"/>
          <w:i/>
        </w:rPr>
      </w:pPr>
      <w:r>
        <w:rPr>
          <w:rFonts w:ascii="Calibri" w:hAnsi="Calibri"/>
          <w:i/>
        </w:rPr>
        <w:t>“</w:t>
      </w:r>
      <w:r w:rsidR="003912AD">
        <w:rPr>
          <w:rFonts w:ascii="Calibri" w:hAnsi="Calibri"/>
          <w:i/>
        </w:rPr>
        <w:t>Take money from the feds all the time….”</w:t>
      </w:r>
    </w:p>
    <w:p w:rsidR="00AF664F" w:rsidRDefault="00AE50EA" w:rsidP="00AB4FE4">
      <w:pPr>
        <w:spacing w:after="200" w:line="276" w:lineRule="auto"/>
        <w:jc w:val="both"/>
        <w:rPr>
          <w:rFonts w:ascii="Calibri" w:hAnsi="Calibri"/>
        </w:rPr>
      </w:pPr>
      <w:hyperlink r:id="rId6" w:history="1">
        <w:r w:rsidR="00AF664F" w:rsidRPr="00AF664F">
          <w:rPr>
            <w:rStyle w:val="Hyperlink"/>
            <w:rFonts w:ascii="Calibri" w:hAnsi="Calibri"/>
          </w:rPr>
          <w:t>House Bill 1565</w:t>
        </w:r>
      </w:hyperlink>
      <w:r w:rsidR="00AF664F">
        <w:rPr>
          <w:rFonts w:ascii="Calibri" w:hAnsi="Calibri"/>
        </w:rPr>
        <w:t xml:space="preserve"> is among the measures Truly Agreed to and Finally Passed this week.</w:t>
      </w:r>
    </w:p>
    <w:p w:rsidR="00AF664F" w:rsidRDefault="00AF664F" w:rsidP="00AB4FE4">
      <w:pPr>
        <w:spacing w:after="200" w:line="276" w:lineRule="auto"/>
        <w:jc w:val="both"/>
        <w:rPr>
          <w:rFonts w:ascii="Calibri" w:hAnsi="Calibri"/>
        </w:rPr>
      </w:pPr>
      <w:r>
        <w:rPr>
          <w:rFonts w:ascii="Calibri" w:hAnsi="Calibri"/>
        </w:rPr>
        <w:t>But, the subject of the proposal — which is to r</w:t>
      </w:r>
      <w:r w:rsidRPr="00AF664F">
        <w:rPr>
          <w:rFonts w:ascii="Calibri" w:hAnsi="Calibri"/>
        </w:rPr>
        <w:t xml:space="preserve">aise </w:t>
      </w:r>
      <w:hyperlink r:id="rId7" w:history="1">
        <w:r w:rsidRPr="00AF664F">
          <w:rPr>
            <w:rStyle w:val="Hyperlink"/>
            <w:rFonts w:ascii="Calibri" w:hAnsi="Calibri"/>
          </w:rPr>
          <w:t>MO HealthNet</w:t>
        </w:r>
      </w:hyperlink>
      <w:r w:rsidRPr="00AF664F">
        <w:rPr>
          <w:rFonts w:ascii="Calibri" w:hAnsi="Calibri"/>
        </w:rPr>
        <w:t xml:space="preserve"> asset limits for </w:t>
      </w:r>
      <w:r>
        <w:rPr>
          <w:rFonts w:ascii="Calibri" w:hAnsi="Calibri"/>
        </w:rPr>
        <w:t xml:space="preserve">the </w:t>
      </w:r>
      <w:r w:rsidRPr="00AF664F">
        <w:rPr>
          <w:rFonts w:ascii="Calibri" w:hAnsi="Calibri"/>
        </w:rPr>
        <w:t>disabled</w:t>
      </w:r>
      <w:r>
        <w:rPr>
          <w:rFonts w:ascii="Calibri" w:hAnsi="Calibri"/>
        </w:rPr>
        <w:t xml:space="preserve"> — was not the biggest point for some Missouri senators; instead, it was expansion of </w:t>
      </w:r>
      <w:hyperlink r:id="rId8" w:history="1">
        <w:r w:rsidRPr="00AF664F">
          <w:rPr>
            <w:rStyle w:val="Hyperlink"/>
            <w:rFonts w:ascii="Calibri" w:hAnsi="Calibri"/>
          </w:rPr>
          <w:t>Medicaid</w:t>
        </w:r>
      </w:hyperlink>
      <w:r>
        <w:rPr>
          <w:rFonts w:ascii="Calibri" w:hAnsi="Calibri"/>
        </w:rPr>
        <w:t>.</w:t>
      </w:r>
    </w:p>
    <w:p w:rsidR="00AF664F" w:rsidRDefault="00AF664F" w:rsidP="00AB4FE4">
      <w:pPr>
        <w:spacing w:after="200" w:line="276" w:lineRule="auto"/>
        <w:jc w:val="both"/>
        <w:rPr>
          <w:rFonts w:ascii="Calibri" w:hAnsi="Calibri"/>
        </w:rPr>
      </w:pPr>
      <w:r>
        <w:rPr>
          <w:rFonts w:ascii="Calibri" w:hAnsi="Calibri"/>
        </w:rPr>
        <w:t>During debate, Sen. Jill Schupp of Creve Coeur questioned why Missouri has not taken advantage of available federal dollars for expansion…</w:t>
      </w:r>
    </w:p>
    <w:p w:rsidR="00284521" w:rsidRPr="008472C2" w:rsidRDefault="00284521" w:rsidP="00284521">
      <w:pPr>
        <w:ind w:firstLine="720"/>
        <w:rPr>
          <w:rFonts w:ascii="Calibri" w:hAnsi="Calibri"/>
          <w:b/>
        </w:rPr>
      </w:pPr>
      <w:r w:rsidRPr="008472C2">
        <w:rPr>
          <w:rFonts w:ascii="Calibri" w:hAnsi="Calibri"/>
          <w:b/>
        </w:rPr>
        <w:t xml:space="preserve">Schupp </w:t>
      </w:r>
      <w:r w:rsidR="005559CF">
        <w:rPr>
          <w:rFonts w:ascii="Calibri" w:hAnsi="Calibri"/>
          <w:b/>
        </w:rPr>
        <w:t>1</w:t>
      </w:r>
      <w:r w:rsidRPr="008472C2">
        <w:rPr>
          <w:rFonts w:ascii="Calibri" w:hAnsi="Calibri"/>
          <w:b/>
        </w:rPr>
        <w:t xml:space="preserve"> / Runs :10 / OC: </w:t>
      </w:r>
      <w:r>
        <w:rPr>
          <w:rFonts w:ascii="Calibri" w:hAnsi="Calibri"/>
          <w:b/>
        </w:rPr>
        <w:t>don’t know why.</w:t>
      </w:r>
      <w:r>
        <w:rPr>
          <w:rFonts w:ascii="Calibri" w:hAnsi="Calibri"/>
          <w:b/>
        </w:rPr>
        <w:br/>
      </w:r>
    </w:p>
    <w:p w:rsidR="00284521" w:rsidRDefault="00284521" w:rsidP="00284521">
      <w:pPr>
        <w:spacing w:after="200" w:line="276" w:lineRule="auto"/>
        <w:ind w:left="720"/>
        <w:jc w:val="both"/>
        <w:rPr>
          <w:rFonts w:ascii="Calibri" w:hAnsi="Calibri"/>
        </w:rPr>
      </w:pPr>
      <w:r>
        <w:rPr>
          <w:rFonts w:ascii="Calibri" w:hAnsi="Calibri"/>
          <w:i/>
        </w:rPr>
        <w:t>“This is the biggest match ever. I mean, in terms of percentages, this is —. You know, they were going to pay 100 percent, and this body said no — and I don’t know why.”</w:t>
      </w:r>
    </w:p>
    <w:p w:rsidR="00AF664F" w:rsidRDefault="00AF664F" w:rsidP="00284521">
      <w:pPr>
        <w:spacing w:after="200" w:line="276" w:lineRule="auto"/>
        <w:jc w:val="both"/>
        <w:rPr>
          <w:rFonts w:ascii="Calibri" w:hAnsi="Calibri"/>
        </w:rPr>
      </w:pPr>
      <w:r>
        <w:rPr>
          <w:rFonts w:ascii="Calibri" w:hAnsi="Calibri"/>
        </w:rPr>
        <w:t xml:space="preserve">Outgoing Missouri Senate </w:t>
      </w:r>
      <w:hyperlink r:id="rId9" w:history="1">
        <w:r w:rsidRPr="00D62B08">
          <w:rPr>
            <w:rStyle w:val="Hyperlink"/>
            <w:rFonts w:ascii="Calibri" w:hAnsi="Calibri"/>
          </w:rPr>
          <w:t>Appropriations Committee</w:t>
        </w:r>
      </w:hyperlink>
      <w:r>
        <w:rPr>
          <w:rFonts w:ascii="Calibri" w:hAnsi="Calibri"/>
        </w:rPr>
        <w:t xml:space="preserve"> Chair, Sen. Kurt Schaefer of Columbia, responds by saying the reason comes down to fiscal responsibility…</w:t>
      </w:r>
    </w:p>
    <w:p w:rsidR="00284521" w:rsidRPr="002F4A56" w:rsidRDefault="00284521" w:rsidP="00284521">
      <w:pPr>
        <w:ind w:firstLine="720"/>
        <w:rPr>
          <w:rFonts w:ascii="Calibri" w:hAnsi="Calibri"/>
          <w:b/>
        </w:rPr>
      </w:pPr>
      <w:r w:rsidRPr="002F4A56">
        <w:rPr>
          <w:rFonts w:ascii="Calibri" w:hAnsi="Calibri"/>
          <w:b/>
        </w:rPr>
        <w:t xml:space="preserve">Schaefer </w:t>
      </w:r>
      <w:r w:rsidR="005559CF">
        <w:rPr>
          <w:rFonts w:ascii="Calibri" w:hAnsi="Calibri"/>
          <w:b/>
        </w:rPr>
        <w:t>2</w:t>
      </w:r>
      <w:r w:rsidRPr="002F4A56">
        <w:rPr>
          <w:rFonts w:ascii="Calibri" w:hAnsi="Calibri"/>
          <w:b/>
        </w:rPr>
        <w:t xml:space="preserve"> / Runs :12 / OC: </w:t>
      </w:r>
      <w:r>
        <w:rPr>
          <w:rFonts w:ascii="Calibri" w:hAnsi="Calibri"/>
          <w:b/>
        </w:rPr>
        <w:t>fiscally responsible way.</w:t>
      </w:r>
      <w:r>
        <w:rPr>
          <w:rFonts w:ascii="Calibri" w:hAnsi="Calibri"/>
          <w:b/>
        </w:rPr>
        <w:br/>
      </w:r>
    </w:p>
    <w:p w:rsidR="00284521" w:rsidRDefault="00284521" w:rsidP="00284521">
      <w:pPr>
        <w:spacing w:after="200" w:line="276" w:lineRule="auto"/>
        <w:ind w:left="720"/>
        <w:jc w:val="both"/>
        <w:rPr>
          <w:rFonts w:ascii="Calibri" w:hAnsi="Calibri"/>
        </w:rPr>
      </w:pPr>
      <w:r>
        <w:rPr>
          <w:rFonts w:ascii="Calibri" w:hAnsi="Calibri"/>
          <w:i/>
        </w:rPr>
        <w:t xml:space="preserve">“And, it’s not a question of, ‘Oh, well, you’re mean,’ or you like these people or you don’t like those people or you don’t like this group or that group. That’s not the question. The question is, ‘How do </w:t>
      </w:r>
      <w:r w:rsidR="00322D7B">
        <w:rPr>
          <w:rFonts w:ascii="Calibri" w:hAnsi="Calibri"/>
          <w:i/>
        </w:rPr>
        <w:t>you</w:t>
      </w:r>
      <w:r>
        <w:rPr>
          <w:rFonts w:ascii="Calibri" w:hAnsi="Calibri"/>
          <w:i/>
        </w:rPr>
        <w:t xml:space="preserve"> address public policy in a fiscally responsible way?’”</w:t>
      </w:r>
    </w:p>
    <w:p w:rsidR="008940E2" w:rsidRPr="00EF6D8D" w:rsidRDefault="008940E2" w:rsidP="00EF6D8D">
      <w:pPr>
        <w:spacing w:after="200" w:line="276" w:lineRule="auto"/>
        <w:ind w:firstLine="720"/>
        <w:jc w:val="both"/>
        <w:rPr>
          <w:rFonts w:ascii="Calibri" w:hAnsi="Calibri"/>
          <w:b/>
        </w:rPr>
      </w:pPr>
      <w:r w:rsidRPr="00EF6D8D">
        <w:rPr>
          <w:rFonts w:ascii="Calibri" w:hAnsi="Calibri"/>
          <w:b/>
        </w:rPr>
        <w:t xml:space="preserve">Nat Snd </w:t>
      </w:r>
      <w:r w:rsidR="005559CF">
        <w:rPr>
          <w:rFonts w:ascii="Calibri" w:hAnsi="Calibri"/>
          <w:b/>
        </w:rPr>
        <w:t>2</w:t>
      </w:r>
      <w:r w:rsidR="00EF6D8D" w:rsidRPr="00EF6D8D">
        <w:rPr>
          <w:rFonts w:ascii="Calibri" w:hAnsi="Calibri"/>
          <w:b/>
        </w:rPr>
        <w:t xml:space="preserve"> / Runs :02 / OC: </w:t>
      </w:r>
      <w:r w:rsidR="00322D7B">
        <w:rPr>
          <w:rFonts w:ascii="Calibri" w:hAnsi="Calibri"/>
          <w:b/>
        </w:rPr>
        <w:t>that House Bill</w:t>
      </w:r>
      <w:r w:rsidR="00551A3B">
        <w:rPr>
          <w:rFonts w:ascii="Calibri" w:hAnsi="Calibri"/>
          <w:b/>
        </w:rPr>
        <w:t>.</w:t>
      </w:r>
    </w:p>
    <w:p w:rsidR="00EF6D8D" w:rsidRPr="00EF6D8D" w:rsidRDefault="00EF6D8D" w:rsidP="00EF6D8D">
      <w:pPr>
        <w:spacing w:after="200" w:line="276" w:lineRule="auto"/>
        <w:ind w:firstLine="720"/>
        <w:jc w:val="both"/>
        <w:rPr>
          <w:rFonts w:ascii="Calibri" w:hAnsi="Calibri"/>
          <w:i/>
        </w:rPr>
      </w:pPr>
      <w:r>
        <w:rPr>
          <w:rFonts w:ascii="Calibri" w:hAnsi="Calibri"/>
          <w:i/>
        </w:rPr>
        <w:t>“</w:t>
      </w:r>
      <w:r w:rsidR="00322D7B">
        <w:rPr>
          <w:rFonts w:ascii="Calibri" w:hAnsi="Calibri"/>
          <w:i/>
        </w:rPr>
        <w:t>I move that House Bill….”</w:t>
      </w:r>
    </w:p>
    <w:p w:rsidR="008940E2" w:rsidRDefault="008940E2" w:rsidP="008940E2">
      <w:pPr>
        <w:spacing w:after="200" w:line="276" w:lineRule="auto"/>
        <w:jc w:val="both"/>
        <w:rPr>
          <w:rFonts w:ascii="Calibri" w:hAnsi="Calibri"/>
        </w:rPr>
      </w:pPr>
      <w:r>
        <w:rPr>
          <w:rFonts w:ascii="Calibri" w:hAnsi="Calibri"/>
        </w:rPr>
        <w:t xml:space="preserve">Senator Bob Dixon of Springfield sponsors </w:t>
      </w:r>
      <w:hyperlink r:id="rId10" w:history="1">
        <w:r w:rsidRPr="008940E2">
          <w:rPr>
            <w:rStyle w:val="Hyperlink"/>
            <w:rFonts w:ascii="Calibri" w:hAnsi="Calibri"/>
          </w:rPr>
          <w:t>Senate Bill 588</w:t>
        </w:r>
      </w:hyperlink>
      <w:r>
        <w:rPr>
          <w:rFonts w:ascii="Calibri" w:hAnsi="Calibri"/>
        </w:rPr>
        <w:t>, a measure that would make changes to</w:t>
      </w:r>
      <w:r w:rsidRPr="008940E2">
        <w:rPr>
          <w:rFonts w:ascii="Calibri" w:hAnsi="Calibri"/>
        </w:rPr>
        <w:t xml:space="preserve"> expungement </w:t>
      </w:r>
      <w:r>
        <w:rPr>
          <w:rFonts w:ascii="Calibri" w:hAnsi="Calibri"/>
        </w:rPr>
        <w:t>laws…</w:t>
      </w:r>
    </w:p>
    <w:p w:rsidR="00B02BCD" w:rsidRPr="001F77D2" w:rsidRDefault="00B02BCD" w:rsidP="00B02BCD">
      <w:pPr>
        <w:ind w:firstLine="720"/>
        <w:rPr>
          <w:rFonts w:ascii="Calibri" w:hAnsi="Calibri"/>
          <w:b/>
        </w:rPr>
      </w:pPr>
      <w:r>
        <w:rPr>
          <w:rFonts w:ascii="Calibri" w:hAnsi="Calibri"/>
          <w:b/>
        </w:rPr>
        <w:t xml:space="preserve">Dixon </w:t>
      </w:r>
      <w:r w:rsidR="005559CF">
        <w:rPr>
          <w:rFonts w:ascii="Calibri" w:hAnsi="Calibri"/>
          <w:b/>
        </w:rPr>
        <w:t>3</w:t>
      </w:r>
      <w:r w:rsidR="00551A3B">
        <w:rPr>
          <w:rFonts w:ascii="Calibri" w:hAnsi="Calibri"/>
          <w:b/>
        </w:rPr>
        <w:t xml:space="preserve"> / Runs :</w:t>
      </w:r>
      <w:r w:rsidRPr="001F77D2">
        <w:rPr>
          <w:rFonts w:ascii="Calibri" w:hAnsi="Calibri"/>
          <w:b/>
        </w:rPr>
        <w:t>0</w:t>
      </w:r>
      <w:r w:rsidR="00551A3B">
        <w:rPr>
          <w:rFonts w:ascii="Calibri" w:hAnsi="Calibri"/>
          <w:b/>
        </w:rPr>
        <w:t>7</w:t>
      </w:r>
      <w:r w:rsidRPr="001F77D2">
        <w:rPr>
          <w:rFonts w:ascii="Calibri" w:hAnsi="Calibri"/>
          <w:b/>
        </w:rPr>
        <w:t xml:space="preserve"> / OC: </w:t>
      </w:r>
      <w:r w:rsidR="00FC2EBE">
        <w:rPr>
          <w:rFonts w:ascii="Calibri" w:hAnsi="Calibri"/>
          <w:b/>
        </w:rPr>
        <w:t>and employment bill</w:t>
      </w:r>
      <w:r>
        <w:rPr>
          <w:rFonts w:ascii="Calibri" w:hAnsi="Calibri"/>
          <w:b/>
        </w:rPr>
        <w:t>.</w:t>
      </w:r>
      <w:r>
        <w:rPr>
          <w:rFonts w:ascii="Calibri" w:hAnsi="Calibri"/>
          <w:b/>
        </w:rPr>
        <w:br/>
      </w:r>
    </w:p>
    <w:p w:rsidR="00B02BCD" w:rsidRDefault="00B02BCD" w:rsidP="00B02BCD">
      <w:pPr>
        <w:spacing w:after="200" w:line="276" w:lineRule="auto"/>
        <w:ind w:left="720"/>
        <w:jc w:val="both"/>
        <w:rPr>
          <w:rFonts w:ascii="Calibri" w:hAnsi="Calibri"/>
        </w:rPr>
      </w:pPr>
      <w:r>
        <w:rPr>
          <w:rFonts w:ascii="Calibri" w:hAnsi="Calibri"/>
          <w:i/>
        </w:rPr>
        <w:t>“At its core, it does what we set out to do, which is to create — essentially — the ultimate jobs and employment bill.”</w:t>
      </w:r>
    </w:p>
    <w:p w:rsidR="008940E2" w:rsidRDefault="002C5445" w:rsidP="00B02BCD">
      <w:pPr>
        <w:spacing w:after="200" w:line="276" w:lineRule="auto"/>
        <w:jc w:val="both"/>
        <w:rPr>
          <w:rFonts w:ascii="Calibri" w:hAnsi="Calibri"/>
        </w:rPr>
      </w:pPr>
      <w:r>
        <w:rPr>
          <w:rFonts w:ascii="Calibri" w:hAnsi="Calibri"/>
        </w:rPr>
        <w:t xml:space="preserve">He also handles </w:t>
      </w:r>
      <w:hyperlink r:id="rId11" w:history="1">
        <w:r w:rsidRPr="002C5445">
          <w:rPr>
            <w:rStyle w:val="Hyperlink"/>
            <w:rFonts w:ascii="Calibri" w:hAnsi="Calibri"/>
          </w:rPr>
          <w:t>House Bill 1765</w:t>
        </w:r>
      </w:hyperlink>
      <w:r>
        <w:rPr>
          <w:rFonts w:ascii="Calibri" w:hAnsi="Calibri"/>
        </w:rPr>
        <w:t xml:space="preserve"> in the upper chamber.</w:t>
      </w:r>
    </w:p>
    <w:p w:rsidR="002C5445" w:rsidRDefault="002C5445" w:rsidP="008940E2">
      <w:pPr>
        <w:spacing w:after="200" w:line="276" w:lineRule="auto"/>
        <w:jc w:val="both"/>
        <w:rPr>
          <w:rFonts w:ascii="Calibri" w:hAnsi="Calibri"/>
        </w:rPr>
      </w:pPr>
      <w:r>
        <w:rPr>
          <w:rFonts w:ascii="Calibri" w:hAnsi="Calibri"/>
        </w:rPr>
        <w:lastRenderedPageBreak/>
        <w:t>During discussion, Senate Minority Floor Leader Joseph Keaveny of St. Louis talked about the commercial receivership portion of the proposal…</w:t>
      </w:r>
    </w:p>
    <w:p w:rsidR="00B02BCD" w:rsidRPr="001F77D2" w:rsidRDefault="00B02BCD" w:rsidP="00B02BCD">
      <w:pPr>
        <w:ind w:firstLine="720"/>
        <w:rPr>
          <w:rFonts w:ascii="Calibri" w:hAnsi="Calibri"/>
          <w:b/>
        </w:rPr>
      </w:pPr>
      <w:r>
        <w:rPr>
          <w:rFonts w:ascii="Calibri" w:hAnsi="Calibri"/>
          <w:b/>
        </w:rPr>
        <w:t xml:space="preserve">Keaveny </w:t>
      </w:r>
      <w:r w:rsidR="005559CF">
        <w:rPr>
          <w:rFonts w:ascii="Calibri" w:hAnsi="Calibri"/>
          <w:b/>
        </w:rPr>
        <w:t>4</w:t>
      </w:r>
      <w:r w:rsidR="00FC2EBE">
        <w:rPr>
          <w:rFonts w:ascii="Calibri" w:hAnsi="Calibri"/>
          <w:b/>
        </w:rPr>
        <w:t xml:space="preserve"> / Runs :</w:t>
      </w:r>
      <w:r w:rsidRPr="001F77D2">
        <w:rPr>
          <w:rFonts w:ascii="Calibri" w:hAnsi="Calibri"/>
          <w:b/>
        </w:rPr>
        <w:t>0</w:t>
      </w:r>
      <w:r w:rsidR="00FC2EBE">
        <w:rPr>
          <w:rFonts w:ascii="Calibri" w:hAnsi="Calibri"/>
          <w:b/>
        </w:rPr>
        <w:t>8</w:t>
      </w:r>
      <w:r w:rsidRPr="001F77D2">
        <w:rPr>
          <w:rFonts w:ascii="Calibri" w:hAnsi="Calibri"/>
          <w:b/>
        </w:rPr>
        <w:t xml:space="preserve"> / OC: </w:t>
      </w:r>
      <w:r w:rsidR="008B5C3E">
        <w:rPr>
          <w:rFonts w:ascii="Calibri" w:hAnsi="Calibri"/>
          <w:b/>
        </w:rPr>
        <w:t xml:space="preserve">run </w:t>
      </w:r>
      <w:r>
        <w:rPr>
          <w:rFonts w:ascii="Calibri" w:hAnsi="Calibri"/>
          <w:b/>
        </w:rPr>
        <w:t xml:space="preserve">the </w:t>
      </w:r>
      <w:r w:rsidR="008B5C3E">
        <w:rPr>
          <w:rFonts w:ascii="Calibri" w:hAnsi="Calibri"/>
          <w:b/>
        </w:rPr>
        <w:t>business</w:t>
      </w:r>
      <w:r>
        <w:rPr>
          <w:rFonts w:ascii="Calibri" w:hAnsi="Calibri"/>
          <w:b/>
        </w:rPr>
        <w:t>.</w:t>
      </w:r>
      <w:r>
        <w:rPr>
          <w:rFonts w:ascii="Calibri" w:hAnsi="Calibri"/>
          <w:b/>
        </w:rPr>
        <w:br/>
      </w:r>
    </w:p>
    <w:p w:rsidR="00B02BCD" w:rsidRDefault="00B02BCD" w:rsidP="00B02BCD">
      <w:pPr>
        <w:spacing w:after="200" w:line="276" w:lineRule="auto"/>
        <w:ind w:left="720"/>
        <w:jc w:val="both"/>
        <w:rPr>
          <w:rFonts w:ascii="Calibri" w:hAnsi="Calibri"/>
        </w:rPr>
      </w:pPr>
      <w:r>
        <w:rPr>
          <w:rFonts w:ascii="Calibri" w:hAnsi="Calibri"/>
          <w:i/>
        </w:rPr>
        <w:t>“If there’s a distressed business, and the bank has a loan against it, they’ll apply to the court for a commercial receiver. They’ll step in and run the business.”</w:t>
      </w:r>
    </w:p>
    <w:p w:rsidR="00001502" w:rsidRPr="00205462" w:rsidRDefault="00001502" w:rsidP="00284521">
      <w:pPr>
        <w:spacing w:after="200" w:line="276" w:lineRule="auto"/>
        <w:ind w:firstLine="720"/>
        <w:jc w:val="both"/>
        <w:rPr>
          <w:rFonts w:ascii="Calibri" w:hAnsi="Calibri"/>
          <w:b/>
        </w:rPr>
      </w:pPr>
      <w:r w:rsidRPr="00205462">
        <w:rPr>
          <w:rFonts w:ascii="Calibri" w:hAnsi="Calibri"/>
          <w:b/>
        </w:rPr>
        <w:t>Nat Snd</w:t>
      </w:r>
      <w:r w:rsidR="00A46459" w:rsidRPr="00205462">
        <w:rPr>
          <w:rFonts w:ascii="Calibri" w:hAnsi="Calibri"/>
          <w:b/>
        </w:rPr>
        <w:t xml:space="preserve"> </w:t>
      </w:r>
      <w:r w:rsidR="005559CF">
        <w:rPr>
          <w:rFonts w:ascii="Calibri" w:hAnsi="Calibri"/>
          <w:b/>
        </w:rPr>
        <w:t>4</w:t>
      </w:r>
      <w:r w:rsidR="00205462" w:rsidRPr="00205462">
        <w:rPr>
          <w:rFonts w:ascii="Calibri" w:hAnsi="Calibri"/>
          <w:b/>
        </w:rPr>
        <w:t xml:space="preserve"> / Runs :0</w:t>
      </w:r>
      <w:r w:rsidR="005559CF">
        <w:rPr>
          <w:rFonts w:ascii="Calibri" w:hAnsi="Calibri"/>
          <w:b/>
        </w:rPr>
        <w:t>2</w:t>
      </w:r>
      <w:r w:rsidR="00205462" w:rsidRPr="00205462">
        <w:rPr>
          <w:rFonts w:ascii="Calibri" w:hAnsi="Calibri"/>
          <w:b/>
        </w:rPr>
        <w:t xml:space="preserve"> / OC: </w:t>
      </w:r>
      <w:r w:rsidR="005559CF">
        <w:rPr>
          <w:rFonts w:ascii="Calibri" w:hAnsi="Calibri"/>
          <w:b/>
        </w:rPr>
        <w:t>Motion, and I.</w:t>
      </w:r>
    </w:p>
    <w:p w:rsidR="00205462" w:rsidRPr="00205462" w:rsidRDefault="00205462" w:rsidP="00281A20">
      <w:pPr>
        <w:spacing w:after="200" w:line="276" w:lineRule="auto"/>
        <w:ind w:firstLine="720"/>
        <w:jc w:val="both"/>
        <w:rPr>
          <w:rFonts w:ascii="Calibri" w:hAnsi="Calibri"/>
          <w:i/>
        </w:rPr>
      </w:pPr>
      <w:r>
        <w:rPr>
          <w:rFonts w:ascii="Calibri" w:hAnsi="Calibri"/>
          <w:i/>
        </w:rPr>
        <w:t>“</w:t>
      </w:r>
      <w:r w:rsidR="005559CF">
        <w:rPr>
          <w:rFonts w:ascii="Calibri" w:hAnsi="Calibri"/>
          <w:i/>
        </w:rPr>
        <w:t>I have a Privileged Motion, and I….”</w:t>
      </w:r>
    </w:p>
    <w:p w:rsidR="00E35258" w:rsidRDefault="00AF664F" w:rsidP="00AB4FE4">
      <w:pPr>
        <w:spacing w:after="200" w:line="276" w:lineRule="auto"/>
        <w:jc w:val="both"/>
        <w:rPr>
          <w:rFonts w:ascii="Calibri" w:hAnsi="Calibri"/>
        </w:rPr>
      </w:pPr>
      <w:r>
        <w:rPr>
          <w:rFonts w:ascii="Calibri" w:hAnsi="Calibri"/>
        </w:rPr>
        <w:t>Also</w:t>
      </w:r>
      <w:r w:rsidR="00281A20">
        <w:rPr>
          <w:rFonts w:ascii="Calibri" w:hAnsi="Calibri"/>
        </w:rPr>
        <w:t xml:space="preserve"> ma</w:t>
      </w:r>
      <w:r>
        <w:rPr>
          <w:rFonts w:ascii="Calibri" w:hAnsi="Calibri"/>
        </w:rPr>
        <w:t>king</w:t>
      </w:r>
      <w:r w:rsidR="00281A20">
        <w:rPr>
          <w:rFonts w:ascii="Calibri" w:hAnsi="Calibri"/>
        </w:rPr>
        <w:t xml:space="preserve"> </w:t>
      </w:r>
      <w:r>
        <w:rPr>
          <w:rFonts w:ascii="Calibri" w:hAnsi="Calibri"/>
        </w:rPr>
        <w:t>its</w:t>
      </w:r>
      <w:r w:rsidR="00281A20">
        <w:rPr>
          <w:rFonts w:ascii="Calibri" w:hAnsi="Calibri"/>
        </w:rPr>
        <w:t xml:space="preserve"> way thro</w:t>
      </w:r>
      <w:r>
        <w:rPr>
          <w:rFonts w:ascii="Calibri" w:hAnsi="Calibri"/>
        </w:rPr>
        <w:t>ugh the upper chamber this week was</w:t>
      </w:r>
      <w:r w:rsidR="00281A20">
        <w:rPr>
          <w:rFonts w:ascii="Calibri" w:hAnsi="Calibri"/>
        </w:rPr>
        <w:t xml:space="preserve"> </w:t>
      </w:r>
      <w:hyperlink r:id="rId12" w:history="1">
        <w:r w:rsidR="00281A20" w:rsidRPr="00281A20">
          <w:rPr>
            <w:rStyle w:val="Hyperlink"/>
            <w:rFonts w:ascii="Calibri" w:hAnsi="Calibri"/>
          </w:rPr>
          <w:t>Senate Bill 814</w:t>
        </w:r>
      </w:hyperlink>
      <w:r w:rsidR="00281A20">
        <w:rPr>
          <w:rFonts w:ascii="Calibri" w:hAnsi="Calibri"/>
        </w:rPr>
        <w:t>.</w:t>
      </w:r>
    </w:p>
    <w:p w:rsidR="00281A20" w:rsidRDefault="00281A20" w:rsidP="00AB4FE4">
      <w:pPr>
        <w:spacing w:after="200" w:line="276" w:lineRule="auto"/>
        <w:jc w:val="both"/>
        <w:rPr>
          <w:rFonts w:ascii="Calibri" w:hAnsi="Calibri"/>
        </w:rPr>
      </w:pPr>
      <w:r>
        <w:rPr>
          <w:rFonts w:ascii="Calibri" w:hAnsi="Calibri"/>
        </w:rPr>
        <w:t>Sponsor, Sen. Wayne Wallingford of Cape Girardeau, tells his colleagues his proposal seeks to a</w:t>
      </w:r>
      <w:r w:rsidRPr="00281A20">
        <w:rPr>
          <w:rFonts w:ascii="Calibri" w:hAnsi="Calibri"/>
        </w:rPr>
        <w:t>llow an individual to deduct income earned through active military duty from their Missouri adjusted gross income</w:t>
      </w:r>
      <w:r>
        <w:rPr>
          <w:rFonts w:ascii="Calibri" w:hAnsi="Calibri"/>
        </w:rPr>
        <w:t>…</w:t>
      </w:r>
    </w:p>
    <w:p w:rsidR="009B2775" w:rsidRPr="00013E60" w:rsidRDefault="009B2775" w:rsidP="009B2775">
      <w:pPr>
        <w:ind w:firstLine="720"/>
        <w:rPr>
          <w:rFonts w:ascii="Calibri" w:hAnsi="Calibri"/>
          <w:b/>
        </w:rPr>
      </w:pPr>
      <w:r w:rsidRPr="00013E60">
        <w:rPr>
          <w:rFonts w:ascii="Calibri" w:hAnsi="Calibri"/>
          <w:b/>
        </w:rPr>
        <w:t xml:space="preserve">Wallingford </w:t>
      </w:r>
      <w:r w:rsidR="00B7211F">
        <w:rPr>
          <w:rFonts w:ascii="Calibri" w:hAnsi="Calibri"/>
          <w:b/>
        </w:rPr>
        <w:t>5</w:t>
      </w:r>
      <w:r w:rsidRPr="00013E60">
        <w:rPr>
          <w:rFonts w:ascii="Calibri" w:hAnsi="Calibri"/>
          <w:b/>
        </w:rPr>
        <w:t xml:space="preserve"> / Runs :06 / OC: </w:t>
      </w:r>
      <w:r>
        <w:rPr>
          <w:rFonts w:ascii="Calibri" w:hAnsi="Calibri"/>
          <w:b/>
        </w:rPr>
        <w:t>for the military.</w:t>
      </w:r>
      <w:r>
        <w:rPr>
          <w:rFonts w:ascii="Calibri" w:hAnsi="Calibri"/>
          <w:b/>
        </w:rPr>
        <w:br/>
      </w:r>
    </w:p>
    <w:p w:rsidR="009B2775" w:rsidRDefault="009B2775" w:rsidP="009B2775">
      <w:pPr>
        <w:spacing w:after="200" w:line="276" w:lineRule="auto"/>
        <w:ind w:left="720"/>
        <w:jc w:val="both"/>
        <w:rPr>
          <w:rFonts w:ascii="Calibri" w:hAnsi="Calibri"/>
        </w:rPr>
      </w:pPr>
      <w:r>
        <w:rPr>
          <w:rFonts w:ascii="Calibri" w:hAnsi="Calibri"/>
          <w:i/>
        </w:rPr>
        <w:t>“Just make sure there’s no chance of any double dipping or double exemption for the military.”</w:t>
      </w:r>
    </w:p>
    <w:p w:rsidR="00281A20" w:rsidRDefault="00281A20" w:rsidP="009B2775">
      <w:pPr>
        <w:spacing w:after="200" w:line="276" w:lineRule="auto"/>
        <w:jc w:val="both"/>
        <w:rPr>
          <w:rFonts w:ascii="Calibri" w:hAnsi="Calibri"/>
        </w:rPr>
      </w:pPr>
      <w:r>
        <w:rPr>
          <w:rFonts w:ascii="Calibri" w:hAnsi="Calibri"/>
        </w:rPr>
        <w:t>Senate Bill 814 is now on the governor’s desk</w:t>
      </w:r>
      <w:r w:rsidR="00B7211F">
        <w:rPr>
          <w:rFonts w:ascii="Calibri" w:hAnsi="Calibri"/>
        </w:rPr>
        <w:t>.</w:t>
      </w:r>
    </w:p>
    <w:p w:rsidR="00281A20" w:rsidRDefault="00AE50EA" w:rsidP="00AB4FE4">
      <w:pPr>
        <w:spacing w:after="200" w:line="276" w:lineRule="auto"/>
        <w:jc w:val="both"/>
        <w:rPr>
          <w:rFonts w:ascii="Calibri" w:hAnsi="Calibri"/>
        </w:rPr>
      </w:pPr>
      <w:hyperlink r:id="rId13" w:history="1">
        <w:r w:rsidR="00281A20" w:rsidRPr="00281A20">
          <w:rPr>
            <w:rStyle w:val="Hyperlink"/>
            <w:rFonts w:ascii="Calibri" w:hAnsi="Calibri"/>
          </w:rPr>
          <w:t>House Bill 1474</w:t>
        </w:r>
      </w:hyperlink>
      <w:r w:rsidR="00281A20">
        <w:rPr>
          <w:rFonts w:ascii="Calibri" w:hAnsi="Calibri"/>
        </w:rPr>
        <w:t xml:space="preserve"> would make changes to how</w:t>
      </w:r>
      <w:r w:rsidR="00281A20" w:rsidRPr="00281A20">
        <w:rPr>
          <w:rFonts w:ascii="Calibri" w:hAnsi="Calibri"/>
        </w:rPr>
        <w:t xml:space="preserve"> certain documents </w:t>
      </w:r>
      <w:r w:rsidR="00281A20">
        <w:rPr>
          <w:rFonts w:ascii="Calibri" w:hAnsi="Calibri"/>
        </w:rPr>
        <w:t>would be</w:t>
      </w:r>
      <w:r w:rsidR="00281A20" w:rsidRPr="00281A20">
        <w:rPr>
          <w:rFonts w:ascii="Calibri" w:hAnsi="Calibri"/>
        </w:rPr>
        <w:t xml:space="preserve"> filed with the </w:t>
      </w:r>
      <w:hyperlink r:id="rId14" w:history="1">
        <w:r w:rsidR="00281A20" w:rsidRPr="00C0026D">
          <w:rPr>
            <w:rStyle w:val="Hyperlink"/>
            <w:rFonts w:ascii="Calibri" w:hAnsi="Calibri"/>
          </w:rPr>
          <w:t>Missouri Ethics Commission</w:t>
        </w:r>
      </w:hyperlink>
      <w:r w:rsidR="00281A20">
        <w:rPr>
          <w:rFonts w:ascii="Calibri" w:hAnsi="Calibri"/>
        </w:rPr>
        <w:t>.</w:t>
      </w:r>
    </w:p>
    <w:p w:rsidR="00281A20" w:rsidRDefault="00C0026D" w:rsidP="00AB4FE4">
      <w:pPr>
        <w:spacing w:after="200" w:line="276" w:lineRule="auto"/>
        <w:jc w:val="both"/>
        <w:rPr>
          <w:rFonts w:ascii="Calibri" w:hAnsi="Calibri"/>
        </w:rPr>
      </w:pPr>
      <w:r>
        <w:rPr>
          <w:rFonts w:ascii="Calibri" w:hAnsi="Calibri"/>
        </w:rPr>
        <w:t xml:space="preserve">During debate, Sen. Shalonn “Kiki” Curls of Kansas City mentioned she has wanted to sponsor similar legislation in previous years, because of issues with the </w:t>
      </w:r>
      <w:hyperlink r:id="rId15" w:history="1">
        <w:r w:rsidRPr="00C0026D">
          <w:rPr>
            <w:rStyle w:val="Hyperlink"/>
            <w:rFonts w:ascii="Calibri" w:hAnsi="Calibri"/>
          </w:rPr>
          <w:t>Kansas City Election Board</w:t>
        </w:r>
      </w:hyperlink>
      <w:r>
        <w:rPr>
          <w:rFonts w:ascii="Calibri" w:hAnsi="Calibri"/>
        </w:rPr>
        <w:t>…</w:t>
      </w:r>
    </w:p>
    <w:p w:rsidR="00CB0387" w:rsidRPr="00013E60" w:rsidRDefault="00CB0387" w:rsidP="00CB0387">
      <w:pPr>
        <w:ind w:firstLine="720"/>
        <w:rPr>
          <w:rFonts w:ascii="Calibri" w:hAnsi="Calibri"/>
          <w:b/>
        </w:rPr>
      </w:pPr>
      <w:r w:rsidRPr="00013E60">
        <w:rPr>
          <w:rFonts w:ascii="Calibri" w:hAnsi="Calibri"/>
          <w:b/>
        </w:rPr>
        <w:t>Curls 2 / Runs :0</w:t>
      </w:r>
      <w:r w:rsidR="00B7211F">
        <w:rPr>
          <w:rFonts w:ascii="Calibri" w:hAnsi="Calibri"/>
          <w:b/>
        </w:rPr>
        <w:t>5</w:t>
      </w:r>
      <w:r w:rsidRPr="00013E60">
        <w:rPr>
          <w:rFonts w:ascii="Calibri" w:hAnsi="Calibri"/>
          <w:b/>
        </w:rPr>
        <w:t xml:space="preserve"> / OC: </w:t>
      </w:r>
      <w:r w:rsidR="00B7211F">
        <w:rPr>
          <w:rFonts w:ascii="Calibri" w:hAnsi="Calibri"/>
          <w:b/>
        </w:rPr>
        <w:t>the election board</w:t>
      </w:r>
      <w:r>
        <w:rPr>
          <w:rFonts w:ascii="Calibri" w:hAnsi="Calibri"/>
          <w:b/>
        </w:rPr>
        <w:t>.</w:t>
      </w:r>
      <w:r>
        <w:rPr>
          <w:rFonts w:ascii="Calibri" w:hAnsi="Calibri"/>
          <w:b/>
        </w:rPr>
        <w:br/>
      </w:r>
    </w:p>
    <w:p w:rsidR="00CB0387" w:rsidRDefault="00CB0387" w:rsidP="00CB0387">
      <w:pPr>
        <w:spacing w:after="200" w:line="276" w:lineRule="auto"/>
        <w:ind w:left="720"/>
        <w:jc w:val="both"/>
        <w:rPr>
          <w:rFonts w:ascii="Calibri" w:hAnsi="Calibri"/>
        </w:rPr>
      </w:pPr>
      <w:r>
        <w:rPr>
          <w:rFonts w:ascii="Calibri" w:hAnsi="Calibri"/>
          <w:i/>
        </w:rPr>
        <w:t>“</w:t>
      </w:r>
      <w:r w:rsidR="00B7211F">
        <w:rPr>
          <w:rFonts w:ascii="Calibri" w:hAnsi="Calibri"/>
          <w:i/>
        </w:rPr>
        <w:t>W</w:t>
      </w:r>
      <w:r>
        <w:rPr>
          <w:rFonts w:ascii="Calibri" w:hAnsi="Calibri"/>
          <w:i/>
        </w:rPr>
        <w:t>eeks later and folks still were not able to retrieve any information physically from the election board.”</w:t>
      </w:r>
    </w:p>
    <w:p w:rsidR="00C0026D" w:rsidRDefault="00C0026D" w:rsidP="00CB0387">
      <w:pPr>
        <w:spacing w:after="200" w:line="276" w:lineRule="auto"/>
        <w:jc w:val="both"/>
        <w:rPr>
          <w:rFonts w:ascii="Calibri" w:hAnsi="Calibri"/>
        </w:rPr>
      </w:pPr>
      <w:r w:rsidRPr="00C3558F">
        <w:rPr>
          <w:rFonts w:ascii="Calibri" w:hAnsi="Calibri"/>
        </w:rPr>
        <w:t xml:space="preserve">House Bill 1474 has been sent </w:t>
      </w:r>
      <w:r w:rsidR="00C3558F">
        <w:rPr>
          <w:rFonts w:ascii="Calibri" w:hAnsi="Calibri"/>
        </w:rPr>
        <w:t>to the executive branch</w:t>
      </w:r>
      <w:r w:rsidR="003F6575">
        <w:rPr>
          <w:rFonts w:ascii="Calibri" w:hAnsi="Calibri"/>
        </w:rPr>
        <w:t>…</w:t>
      </w:r>
    </w:p>
    <w:p w:rsidR="003F6575" w:rsidRPr="00500090" w:rsidRDefault="003F6575" w:rsidP="00500090">
      <w:pPr>
        <w:spacing w:after="200" w:line="276" w:lineRule="auto"/>
        <w:ind w:firstLine="720"/>
        <w:jc w:val="both"/>
        <w:rPr>
          <w:rFonts w:ascii="Calibri" w:hAnsi="Calibri"/>
          <w:b/>
        </w:rPr>
      </w:pPr>
      <w:r w:rsidRPr="00500090">
        <w:rPr>
          <w:rFonts w:ascii="Calibri" w:hAnsi="Calibri"/>
          <w:b/>
        </w:rPr>
        <w:t>Nat Snd 5</w:t>
      </w:r>
      <w:r w:rsidR="00500090" w:rsidRPr="00500090">
        <w:rPr>
          <w:rFonts w:ascii="Calibri" w:hAnsi="Calibri"/>
          <w:b/>
        </w:rPr>
        <w:t xml:space="preserve"> / Runs :02 / OC: </w:t>
      </w:r>
      <w:r w:rsidR="00AE50EA">
        <w:rPr>
          <w:rFonts w:ascii="Calibri" w:hAnsi="Calibri"/>
          <w:b/>
        </w:rPr>
        <w:t>before the Senate.</w:t>
      </w:r>
      <w:bookmarkStart w:id="0" w:name="_GoBack"/>
      <w:bookmarkEnd w:id="0"/>
    </w:p>
    <w:p w:rsidR="00500090" w:rsidRPr="00500090" w:rsidRDefault="00500090" w:rsidP="00500090">
      <w:pPr>
        <w:spacing w:after="200" w:line="276" w:lineRule="auto"/>
        <w:ind w:firstLine="720"/>
        <w:jc w:val="both"/>
        <w:rPr>
          <w:rFonts w:ascii="Calibri" w:hAnsi="Calibri"/>
          <w:i/>
        </w:rPr>
      </w:pPr>
      <w:r>
        <w:rPr>
          <w:rFonts w:ascii="Calibri" w:hAnsi="Calibri"/>
          <w:i/>
        </w:rPr>
        <w:t>“</w:t>
      </w:r>
      <w:r w:rsidR="00AE50EA">
        <w:rPr>
          <w:rFonts w:ascii="Calibri" w:hAnsi="Calibri"/>
          <w:i/>
        </w:rPr>
        <w:t>No further business coming before the Senate….”</w:t>
      </w:r>
    </w:p>
    <w:p w:rsidR="003F6575" w:rsidRDefault="00C1085A" w:rsidP="00CB0387">
      <w:pPr>
        <w:spacing w:after="200" w:line="276" w:lineRule="auto"/>
        <w:jc w:val="both"/>
        <w:rPr>
          <w:rFonts w:ascii="Calibri" w:hAnsi="Calibri"/>
        </w:rPr>
      </w:pPr>
      <w:r>
        <w:rPr>
          <w:rFonts w:ascii="Calibri" w:hAnsi="Calibri"/>
        </w:rPr>
        <w:t>Next up for the Missouri Senate will be the annual veto session, which will be in September.</w:t>
      </w:r>
    </w:p>
    <w:p w:rsidR="00001502" w:rsidRPr="00F52F2A" w:rsidRDefault="00001502" w:rsidP="00AB4FE4">
      <w:pPr>
        <w:spacing w:after="200" w:line="276" w:lineRule="auto"/>
        <w:jc w:val="both"/>
        <w:rPr>
          <w:rFonts w:ascii="Calibri" w:hAnsi="Calibri"/>
        </w:rPr>
      </w:pPr>
      <w:r w:rsidRPr="00F52F2A">
        <w:rPr>
          <w:rFonts w:ascii="Calibri" w:hAnsi="Calibri"/>
        </w:rPr>
        <w:lastRenderedPageBreak/>
        <w:t xml:space="preserve">And, remember, you can follow these and other issues facing the Missouri Senate by visiting our website: </w:t>
      </w:r>
      <w:hyperlink r:id="rId16"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AE50EA" w:rsidRPr="00AE50EA">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AE50EA" w:rsidRPr="00AE50EA">
                            <w:rPr>
                              <w:i/>
                              <w:iCs/>
                              <w:noProof/>
                              <w:sz w:val="18"/>
                              <w:szCs w:val="18"/>
                            </w:rPr>
                            <w:t>1</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1430FA"/>
    <w:rsid w:val="00205462"/>
    <w:rsid w:val="00221992"/>
    <w:rsid w:val="0023021A"/>
    <w:rsid w:val="00281A20"/>
    <w:rsid w:val="00284521"/>
    <w:rsid w:val="002C5445"/>
    <w:rsid w:val="002F793F"/>
    <w:rsid w:val="00322D7B"/>
    <w:rsid w:val="003912AD"/>
    <w:rsid w:val="003F6575"/>
    <w:rsid w:val="00445DCB"/>
    <w:rsid w:val="00456F3B"/>
    <w:rsid w:val="00500090"/>
    <w:rsid w:val="005448AD"/>
    <w:rsid w:val="00551A3B"/>
    <w:rsid w:val="005559CF"/>
    <w:rsid w:val="005E6A2A"/>
    <w:rsid w:val="00655B84"/>
    <w:rsid w:val="00681A33"/>
    <w:rsid w:val="006D14BF"/>
    <w:rsid w:val="006F2F9D"/>
    <w:rsid w:val="00772D4F"/>
    <w:rsid w:val="008940E2"/>
    <w:rsid w:val="008B5C3E"/>
    <w:rsid w:val="008B7B4D"/>
    <w:rsid w:val="008C085B"/>
    <w:rsid w:val="0090639E"/>
    <w:rsid w:val="0092103B"/>
    <w:rsid w:val="009B2775"/>
    <w:rsid w:val="009F3AB2"/>
    <w:rsid w:val="00A46459"/>
    <w:rsid w:val="00A53111"/>
    <w:rsid w:val="00A613B0"/>
    <w:rsid w:val="00AA6624"/>
    <w:rsid w:val="00AB4FE4"/>
    <w:rsid w:val="00AE50EA"/>
    <w:rsid w:val="00AF664F"/>
    <w:rsid w:val="00B02BCD"/>
    <w:rsid w:val="00B04D6F"/>
    <w:rsid w:val="00B7211F"/>
    <w:rsid w:val="00BA3FB0"/>
    <w:rsid w:val="00BC069C"/>
    <w:rsid w:val="00C0026D"/>
    <w:rsid w:val="00C1085A"/>
    <w:rsid w:val="00C3558F"/>
    <w:rsid w:val="00CB0387"/>
    <w:rsid w:val="00CC6821"/>
    <w:rsid w:val="00CC7068"/>
    <w:rsid w:val="00CD5A04"/>
    <w:rsid w:val="00CE332F"/>
    <w:rsid w:val="00D15641"/>
    <w:rsid w:val="00D62B08"/>
    <w:rsid w:val="00DD46D5"/>
    <w:rsid w:val="00E35258"/>
    <w:rsid w:val="00EB1770"/>
    <w:rsid w:val="00EF2E7B"/>
    <w:rsid w:val="00EF6D8D"/>
    <w:rsid w:val="00F52F2A"/>
    <w:rsid w:val="00FC2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355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id.gov/" TargetMode="External"/><Relationship Id="rId13" Type="http://schemas.openxmlformats.org/officeDocument/2006/relationships/hyperlink" Target="http://house.mo.gov/BillSummary.aspx?bill=HB1474&amp;year=2016&amp;code=R"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ss.mo.gov/mhd/" TargetMode="External"/><Relationship Id="rId12" Type="http://schemas.openxmlformats.org/officeDocument/2006/relationships/hyperlink" Target="http://www.senate.mo.gov/16info/bts_web/Bill.aspx?SessionType=R&amp;BillID=22698242"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senate.mo.gov" TargetMode="External"/><Relationship Id="rId1" Type="http://schemas.openxmlformats.org/officeDocument/2006/relationships/styles" Target="styles.xml"/><Relationship Id="rId6" Type="http://schemas.openxmlformats.org/officeDocument/2006/relationships/hyperlink" Target="http://house.mo.gov/BillSummary.aspx?bill=HB1565&amp;year=2016&amp;code=R" TargetMode="External"/><Relationship Id="rId11" Type="http://schemas.openxmlformats.org/officeDocument/2006/relationships/hyperlink" Target="http://house.mo.gov/BillSummary.aspx?bill=HB1765&amp;year=2016&amp;code=R" TargetMode="External"/><Relationship Id="rId5" Type="http://schemas.openxmlformats.org/officeDocument/2006/relationships/endnotes" Target="endnotes.xml"/><Relationship Id="rId15" Type="http://schemas.openxmlformats.org/officeDocument/2006/relationships/hyperlink" Target="https://www.kceb.org/" TargetMode="External"/><Relationship Id="rId10" Type="http://schemas.openxmlformats.org/officeDocument/2006/relationships/hyperlink" Target="http://www.senate.mo.gov/16info/bts_web/Bill.aspx?SessionType=R&amp;BillID=22246607"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senate.mo.gov/aprp/" TargetMode="External"/><Relationship Id="rId14" Type="http://schemas.openxmlformats.org/officeDocument/2006/relationships/hyperlink" Target="http://www.mec.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28</cp:revision>
  <dcterms:created xsi:type="dcterms:W3CDTF">2016-05-10T15:07:00Z</dcterms:created>
  <dcterms:modified xsi:type="dcterms:W3CDTF">2016-05-14T00:58:00Z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