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05B9E">
        <w:rPr>
          <w:rFonts w:asciiTheme="majorHAnsi" w:hAnsiTheme="majorHAnsi"/>
          <w:b/>
          <w:color w:val="000099"/>
          <w:sz w:val="28"/>
          <w:szCs w:val="28"/>
        </w:rPr>
        <w:t>Second Half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05B13">
        <w:rPr>
          <w:rFonts w:ascii="Calibri" w:hAnsi="Calibri"/>
        </w:rPr>
        <w:t>how the beginning of the second half of session progressed</w:t>
      </w:r>
      <w:r w:rsidR="0090639E" w:rsidRPr="00F52F2A">
        <w:rPr>
          <w:rFonts w:ascii="Calibri" w:hAnsi="Calibri"/>
        </w:rPr>
        <w:t>…</w:t>
      </w:r>
    </w:p>
    <w:p w:rsidR="008514C8" w:rsidRPr="008514C8" w:rsidRDefault="008514C8" w:rsidP="008514C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514C8">
        <w:rPr>
          <w:rFonts w:ascii="Calibri" w:hAnsi="Calibri"/>
          <w:b/>
        </w:rPr>
        <w:t xml:space="preserve">Nat Snd </w:t>
      </w:r>
      <w:r w:rsidR="00236893">
        <w:rPr>
          <w:rFonts w:ascii="Calibri" w:hAnsi="Calibri"/>
          <w:b/>
        </w:rPr>
        <w:t>1</w:t>
      </w:r>
      <w:r w:rsidRPr="008514C8">
        <w:rPr>
          <w:rFonts w:ascii="Calibri" w:hAnsi="Calibri"/>
          <w:b/>
        </w:rPr>
        <w:t xml:space="preserve"> / Runs :02 / OC: </w:t>
      </w:r>
      <w:r w:rsidR="00236893">
        <w:rPr>
          <w:rFonts w:ascii="Calibri" w:hAnsi="Calibri"/>
          <w:b/>
        </w:rPr>
        <w:t>that substitute back?</w:t>
      </w:r>
    </w:p>
    <w:p w:rsidR="008514C8" w:rsidRPr="008514C8" w:rsidRDefault="008514C8" w:rsidP="008514C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36893">
        <w:rPr>
          <w:rFonts w:ascii="Calibri" w:hAnsi="Calibri"/>
          <w:i/>
        </w:rPr>
        <w:t>…Would you send that substitute back…?”</w:t>
      </w:r>
    </w:p>
    <w:p w:rsidR="00692E59" w:rsidRDefault="00692E5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saw opening dialogue on </w:t>
      </w:r>
      <w:hyperlink r:id="rId6" w:history="1">
        <w:r w:rsidRPr="00692E59">
          <w:rPr>
            <w:rStyle w:val="Hyperlink"/>
            <w:rFonts w:ascii="Calibri" w:hAnsi="Calibri"/>
          </w:rPr>
          <w:t>Senate Bill 190</w:t>
        </w:r>
      </w:hyperlink>
      <w:r>
        <w:rPr>
          <w:rFonts w:ascii="Calibri" w:hAnsi="Calibri"/>
        </w:rPr>
        <w:t>, which seeks to m</w:t>
      </w:r>
      <w:r w:rsidRPr="00692E5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92E59">
        <w:rPr>
          <w:rFonts w:ascii="Calibri" w:hAnsi="Calibri"/>
        </w:rPr>
        <w:t xml:space="preserve"> provisions relating to ratemaking for public utilities</w:t>
      </w:r>
      <w:r>
        <w:rPr>
          <w:rFonts w:ascii="Calibri" w:hAnsi="Calibri"/>
        </w:rPr>
        <w:t>.</w:t>
      </w:r>
    </w:p>
    <w:p w:rsidR="00692E59" w:rsidRDefault="00692E5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Ed Emery of Lamar is </w:t>
      </w:r>
      <w:r w:rsidR="006B721F">
        <w:rPr>
          <w:rFonts w:ascii="Calibri" w:hAnsi="Calibri"/>
        </w:rPr>
        <w:t xml:space="preserve">the </w:t>
      </w:r>
      <w:r>
        <w:rPr>
          <w:rFonts w:ascii="Calibri" w:hAnsi="Calibri"/>
        </w:rPr>
        <w:t>sponsor, and offered a substitute measure late Tuesday afternoon…</w:t>
      </w:r>
    </w:p>
    <w:p w:rsidR="00692E59" w:rsidRPr="00692E59" w:rsidRDefault="00692E59" w:rsidP="00692E5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92E59">
        <w:rPr>
          <w:rFonts w:ascii="Calibri" w:hAnsi="Calibri"/>
          <w:b/>
        </w:rPr>
        <w:t xml:space="preserve">Emery </w:t>
      </w:r>
      <w:r w:rsidR="00BD539A">
        <w:rPr>
          <w:rFonts w:ascii="Calibri" w:hAnsi="Calibri"/>
          <w:b/>
        </w:rPr>
        <w:t>1 / Runs :</w:t>
      </w:r>
      <w:r w:rsidRPr="00692E59">
        <w:rPr>
          <w:rFonts w:ascii="Calibri" w:hAnsi="Calibri"/>
          <w:b/>
        </w:rPr>
        <w:t>0</w:t>
      </w:r>
      <w:r w:rsidR="00BD539A">
        <w:rPr>
          <w:rFonts w:ascii="Calibri" w:hAnsi="Calibri"/>
          <w:b/>
        </w:rPr>
        <w:t>8</w:t>
      </w:r>
      <w:r w:rsidRPr="00692E59">
        <w:rPr>
          <w:rFonts w:ascii="Calibri" w:hAnsi="Calibri"/>
          <w:b/>
        </w:rPr>
        <w:t xml:space="preserve">/ OC: </w:t>
      </w:r>
      <w:r w:rsidR="00CA77EE">
        <w:rPr>
          <w:rFonts w:ascii="Calibri" w:hAnsi="Calibri"/>
          <w:b/>
        </w:rPr>
        <w:t>that we’ve corrected.</w:t>
      </w:r>
    </w:p>
    <w:p w:rsidR="00692E59" w:rsidRPr="00692E59" w:rsidRDefault="00692E59" w:rsidP="00CA77E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D539A">
        <w:rPr>
          <w:rFonts w:ascii="Calibri" w:hAnsi="Calibri"/>
          <w:i/>
        </w:rPr>
        <w:t>So, a</w:t>
      </w:r>
      <w:r w:rsidR="00CA77EE">
        <w:rPr>
          <w:rFonts w:ascii="Calibri" w:hAnsi="Calibri"/>
          <w:i/>
        </w:rPr>
        <w:t xml:space="preserve"> couple of technical problems that we discovered. One of them related to one of those amendments, and another one that we discovered in the bill that we’ve corrected.”</w:t>
      </w:r>
    </w:p>
    <w:p w:rsidR="00692E59" w:rsidRDefault="00891D3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Senate Minority Floor Leader Gina Walsh of Bellefontaine Neighbors mentioned she has concerns about how low-income people would fare…</w:t>
      </w:r>
    </w:p>
    <w:p w:rsidR="00891D3A" w:rsidRPr="00891D3A" w:rsidRDefault="00891D3A" w:rsidP="00891D3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91D3A">
        <w:rPr>
          <w:rFonts w:ascii="Calibri" w:hAnsi="Calibri"/>
          <w:b/>
        </w:rPr>
        <w:t xml:space="preserve">Walsh </w:t>
      </w:r>
      <w:r w:rsidR="00BD539A">
        <w:rPr>
          <w:rFonts w:ascii="Calibri" w:hAnsi="Calibri"/>
          <w:b/>
        </w:rPr>
        <w:t>2 / Runs :</w:t>
      </w:r>
      <w:r w:rsidRPr="00891D3A">
        <w:rPr>
          <w:rFonts w:ascii="Calibri" w:hAnsi="Calibri"/>
          <w:b/>
        </w:rPr>
        <w:t>0</w:t>
      </w:r>
      <w:r w:rsidR="00BD539A">
        <w:rPr>
          <w:rFonts w:ascii="Calibri" w:hAnsi="Calibri"/>
          <w:b/>
        </w:rPr>
        <w:t>7</w:t>
      </w:r>
      <w:r w:rsidRPr="00891D3A">
        <w:rPr>
          <w:rFonts w:ascii="Calibri" w:hAnsi="Calibri"/>
          <w:b/>
        </w:rPr>
        <w:t xml:space="preserve"> / OC: </w:t>
      </w:r>
      <w:r w:rsidR="00C06BDE">
        <w:rPr>
          <w:rFonts w:ascii="Calibri" w:hAnsi="Calibri"/>
          <w:b/>
        </w:rPr>
        <w:t>going to skyrocket</w:t>
      </w:r>
      <w:r w:rsidR="00E04141">
        <w:rPr>
          <w:rFonts w:ascii="Calibri" w:hAnsi="Calibri"/>
          <w:b/>
        </w:rPr>
        <w:t>.</w:t>
      </w:r>
    </w:p>
    <w:p w:rsidR="00891D3A" w:rsidRPr="00891D3A" w:rsidRDefault="00891D3A" w:rsidP="00E04141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04141">
        <w:rPr>
          <w:rFonts w:ascii="Calibri" w:hAnsi="Calibri"/>
          <w:i/>
        </w:rPr>
        <w:t>I just want to make sure that little lady that lives down the street from me, that her electric bill isn’t going to skyrocket.”</w:t>
      </w:r>
    </w:p>
    <w:p w:rsidR="00891D3A" w:rsidRDefault="0089341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190 has been set aside for further talks</w:t>
      </w:r>
      <w:r w:rsidR="00071989">
        <w:rPr>
          <w:rFonts w:ascii="Calibri" w:hAnsi="Calibri"/>
        </w:rPr>
        <w:t xml:space="preserve">, as has </w:t>
      </w:r>
      <w:hyperlink r:id="rId7" w:history="1">
        <w:r w:rsidR="00071989" w:rsidRPr="00071989">
          <w:rPr>
            <w:rStyle w:val="Hyperlink"/>
            <w:rFonts w:ascii="Calibri" w:hAnsi="Calibri"/>
          </w:rPr>
          <w:t>Senate Bill 184</w:t>
        </w:r>
      </w:hyperlink>
      <w:r w:rsidR="00071989">
        <w:rPr>
          <w:rFonts w:ascii="Calibri" w:hAnsi="Calibri"/>
        </w:rPr>
        <w:t>, which relates to water and sewer rate adjustments</w:t>
      </w:r>
      <w:r>
        <w:rPr>
          <w:rFonts w:ascii="Calibri" w:hAnsi="Calibri"/>
        </w:rPr>
        <w:t>…</w:t>
      </w:r>
    </w:p>
    <w:p w:rsidR="00891D3A" w:rsidRPr="008C2856" w:rsidRDefault="008C2856" w:rsidP="008C285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C2856">
        <w:rPr>
          <w:rFonts w:ascii="Calibri" w:hAnsi="Calibri"/>
          <w:b/>
        </w:rPr>
        <w:t xml:space="preserve">Nat Snd </w:t>
      </w:r>
      <w:r w:rsidR="00C11F43">
        <w:rPr>
          <w:rFonts w:ascii="Calibri" w:hAnsi="Calibri"/>
          <w:b/>
        </w:rPr>
        <w:t>2</w:t>
      </w:r>
      <w:r w:rsidRPr="008C2856">
        <w:rPr>
          <w:rFonts w:ascii="Calibri" w:hAnsi="Calibri"/>
          <w:b/>
        </w:rPr>
        <w:t xml:space="preserve"> / Runs :02 / OC: </w:t>
      </w:r>
      <w:r w:rsidR="00C11F43">
        <w:rPr>
          <w:rFonts w:ascii="Calibri" w:hAnsi="Calibri"/>
          <w:b/>
        </w:rPr>
        <w:t>before the body.</w:t>
      </w:r>
    </w:p>
    <w:p w:rsidR="008C2856" w:rsidRPr="008C2856" w:rsidRDefault="008C2856" w:rsidP="008C285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11F43">
        <w:rPr>
          <w:rFonts w:ascii="Calibri" w:hAnsi="Calibri"/>
          <w:i/>
        </w:rPr>
        <w:t>…’Ayes’ appear to have it. The ‘ayes’ do have it. The bill is before the body….”</w:t>
      </w:r>
    </w:p>
    <w:p w:rsidR="008C2856" w:rsidRDefault="001265D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saw time spent on </w:t>
      </w:r>
      <w:hyperlink r:id="rId8" w:history="1">
        <w:r w:rsidRPr="001265D5">
          <w:rPr>
            <w:rStyle w:val="Hyperlink"/>
            <w:rFonts w:ascii="Calibri" w:hAnsi="Calibri"/>
          </w:rPr>
          <w:t>Senate Bill 213</w:t>
        </w:r>
      </w:hyperlink>
      <w:r>
        <w:rPr>
          <w:rFonts w:ascii="Calibri" w:hAnsi="Calibri"/>
        </w:rPr>
        <w:t>, which would e</w:t>
      </w:r>
      <w:r w:rsidRPr="001265D5">
        <w:rPr>
          <w:rFonts w:ascii="Calibri" w:hAnsi="Calibri"/>
        </w:rPr>
        <w:t>stablish requirements for certain settlement offers of tort claims which must be accepted within a specified period of time</w:t>
      </w:r>
      <w:r>
        <w:rPr>
          <w:rFonts w:ascii="Calibri" w:hAnsi="Calibri"/>
        </w:rPr>
        <w:t>.</w:t>
      </w:r>
    </w:p>
    <w:p w:rsidR="001265D5" w:rsidRDefault="001265D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Caleb Rowden of Columbia is sponsor, and says a “time-limited demand” is when a la</w:t>
      </w:r>
      <w:r w:rsidR="00E667A2">
        <w:rPr>
          <w:rFonts w:ascii="Calibri" w:hAnsi="Calibri"/>
        </w:rPr>
        <w:t>w</w:t>
      </w:r>
      <w:r>
        <w:rPr>
          <w:rFonts w:ascii="Calibri" w:hAnsi="Calibri"/>
        </w:rPr>
        <w:t>yer tells an insurance company his client has damages he wants restored immediately…</w:t>
      </w:r>
    </w:p>
    <w:p w:rsidR="001265D5" w:rsidRPr="001265D5" w:rsidRDefault="001265D5" w:rsidP="001265D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265D5">
        <w:rPr>
          <w:rFonts w:ascii="Calibri" w:hAnsi="Calibri"/>
          <w:b/>
        </w:rPr>
        <w:t xml:space="preserve">Rowden </w:t>
      </w:r>
      <w:r w:rsidR="00C11F43">
        <w:rPr>
          <w:rFonts w:ascii="Calibri" w:hAnsi="Calibri"/>
          <w:b/>
        </w:rPr>
        <w:t>3</w:t>
      </w:r>
      <w:r w:rsidR="00BA7110">
        <w:rPr>
          <w:rFonts w:ascii="Calibri" w:hAnsi="Calibri"/>
          <w:b/>
        </w:rPr>
        <w:t xml:space="preserve"> / Runs :</w:t>
      </w:r>
      <w:r w:rsidRPr="001265D5">
        <w:rPr>
          <w:rFonts w:ascii="Calibri" w:hAnsi="Calibri"/>
          <w:b/>
        </w:rPr>
        <w:t>0</w:t>
      </w:r>
      <w:r w:rsidR="00BA7110">
        <w:rPr>
          <w:rFonts w:ascii="Calibri" w:hAnsi="Calibri"/>
          <w:b/>
        </w:rPr>
        <w:t>6</w:t>
      </w:r>
      <w:r w:rsidRPr="001265D5">
        <w:rPr>
          <w:rFonts w:ascii="Calibri" w:hAnsi="Calibri"/>
          <w:b/>
        </w:rPr>
        <w:t xml:space="preserve"> / OC: </w:t>
      </w:r>
      <w:r w:rsidR="00BA098E">
        <w:rPr>
          <w:rFonts w:ascii="Calibri" w:hAnsi="Calibri"/>
          <w:b/>
        </w:rPr>
        <w:t>our current law</w:t>
      </w:r>
      <w:r w:rsidR="00BB75B3">
        <w:rPr>
          <w:rFonts w:ascii="Calibri" w:hAnsi="Calibri"/>
          <w:b/>
        </w:rPr>
        <w:t>.</w:t>
      </w:r>
    </w:p>
    <w:p w:rsidR="001265D5" w:rsidRPr="001265D5" w:rsidRDefault="001265D5" w:rsidP="00BB75B3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B75B3">
        <w:rPr>
          <w:rFonts w:ascii="Calibri" w:hAnsi="Calibri"/>
          <w:i/>
        </w:rPr>
        <w:t>What is thought to be done is to find a way around our current</w:t>
      </w:r>
      <w:r w:rsidR="00BA7110">
        <w:rPr>
          <w:rFonts w:ascii="Calibri" w:hAnsi="Calibri"/>
          <w:i/>
        </w:rPr>
        <w:t xml:space="preserve"> law</w:t>
      </w:r>
      <w:r w:rsidR="00BB75B3">
        <w:rPr>
          <w:rFonts w:ascii="Calibri" w:hAnsi="Calibri"/>
          <w:i/>
        </w:rPr>
        <w:t>.”</w:t>
      </w:r>
    </w:p>
    <w:p w:rsidR="001265D5" w:rsidRDefault="00E667A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During discussion, Sen. Scott Sifton of Affton said he believes improvements </w:t>
      </w:r>
      <w:r>
        <w:rPr>
          <w:rFonts w:ascii="Calibri" w:hAnsi="Calibri"/>
          <w:i/>
        </w:rPr>
        <w:t>can</w:t>
      </w:r>
      <w:r>
        <w:rPr>
          <w:rFonts w:ascii="Calibri" w:hAnsi="Calibri"/>
        </w:rPr>
        <w:t xml:space="preserve"> be made to current law…</w:t>
      </w:r>
    </w:p>
    <w:p w:rsidR="00E667A2" w:rsidRPr="00E667A2" w:rsidRDefault="00E667A2" w:rsidP="00E667A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667A2">
        <w:rPr>
          <w:rFonts w:ascii="Calibri" w:hAnsi="Calibri"/>
          <w:b/>
        </w:rPr>
        <w:t xml:space="preserve">Sifton </w:t>
      </w:r>
      <w:r w:rsidR="00C11F43">
        <w:rPr>
          <w:rFonts w:ascii="Calibri" w:hAnsi="Calibri"/>
          <w:b/>
        </w:rPr>
        <w:t>4</w:t>
      </w:r>
      <w:r w:rsidRPr="00E667A2">
        <w:rPr>
          <w:rFonts w:ascii="Calibri" w:hAnsi="Calibri"/>
          <w:b/>
        </w:rPr>
        <w:t xml:space="preserve"> / Runs :0</w:t>
      </w:r>
      <w:r w:rsidR="00BA098E">
        <w:rPr>
          <w:rFonts w:ascii="Calibri" w:hAnsi="Calibri"/>
          <w:b/>
        </w:rPr>
        <w:t>5</w:t>
      </w:r>
      <w:r w:rsidRPr="00E667A2">
        <w:rPr>
          <w:rFonts w:ascii="Calibri" w:hAnsi="Calibri"/>
          <w:b/>
        </w:rPr>
        <w:t xml:space="preserve"> / OC: </w:t>
      </w:r>
      <w:r w:rsidR="002E66C3">
        <w:rPr>
          <w:rFonts w:ascii="Calibri" w:hAnsi="Calibri"/>
          <w:b/>
        </w:rPr>
        <w:t>thinks about this.</w:t>
      </w:r>
    </w:p>
    <w:p w:rsidR="00E667A2" w:rsidRPr="00E667A2" w:rsidRDefault="00E667A2" w:rsidP="002E66C3">
      <w:pPr>
        <w:tabs>
          <w:tab w:val="left" w:pos="8640"/>
        </w:tabs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A098E">
        <w:rPr>
          <w:rFonts w:ascii="Calibri" w:hAnsi="Calibri"/>
          <w:i/>
        </w:rPr>
        <w:t>B</w:t>
      </w:r>
      <w:r w:rsidR="002E66C3">
        <w:rPr>
          <w:rFonts w:ascii="Calibri" w:hAnsi="Calibri"/>
          <w:i/>
        </w:rPr>
        <w:t>earing in mind</w:t>
      </w:r>
      <w:r w:rsidR="00BA098E">
        <w:rPr>
          <w:rFonts w:ascii="Calibri" w:hAnsi="Calibri"/>
          <w:i/>
        </w:rPr>
        <w:t>,</w:t>
      </w:r>
      <w:r w:rsidR="002E66C3">
        <w:rPr>
          <w:rFonts w:ascii="Calibri" w:hAnsi="Calibri"/>
          <w:i/>
        </w:rPr>
        <w:t xml:space="preserve"> of course</w:t>
      </w:r>
      <w:r w:rsidR="00BA098E">
        <w:rPr>
          <w:rFonts w:ascii="Calibri" w:hAnsi="Calibri"/>
          <w:i/>
        </w:rPr>
        <w:t>,</w:t>
      </w:r>
      <w:r w:rsidR="002E66C3">
        <w:rPr>
          <w:rFonts w:ascii="Calibri" w:hAnsi="Calibri"/>
          <w:i/>
        </w:rPr>
        <w:t xml:space="preserve"> I’m just one of 33 and I don’t know what everybody else here thinks about this.”</w:t>
      </w:r>
    </w:p>
    <w:p w:rsidR="00E667A2" w:rsidRPr="00E667A2" w:rsidRDefault="00603C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Wednesday evening, Missouri senators gave first-round approval to Senate Bill 213</w:t>
      </w:r>
      <w:r w:rsidR="00071989">
        <w:rPr>
          <w:rFonts w:ascii="Calibri" w:hAnsi="Calibri"/>
        </w:rPr>
        <w:t>. Another favorable vote would send the measure to the Missouri House of Representatives for similar consideration</w:t>
      </w:r>
      <w:r>
        <w:rPr>
          <w:rFonts w:ascii="Calibri" w:hAnsi="Calibri"/>
        </w:rPr>
        <w:t>…</w:t>
      </w:r>
    </w:p>
    <w:p w:rsidR="00405B13" w:rsidRPr="00F32A67" w:rsidRDefault="0002425D" w:rsidP="00F32A67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F32A67" w:rsidRPr="00F32A67">
        <w:rPr>
          <w:rFonts w:ascii="Calibri" w:hAnsi="Calibri"/>
          <w:b/>
        </w:rPr>
        <w:t xml:space="preserve"> / Runs :02 / OC: </w:t>
      </w:r>
      <w:r>
        <w:rPr>
          <w:rFonts w:ascii="Calibri" w:hAnsi="Calibri"/>
          <w:b/>
        </w:rPr>
        <w:t>Senate Bill Number.</w:t>
      </w:r>
    </w:p>
    <w:p w:rsidR="00F32A67" w:rsidRPr="00F32A67" w:rsidRDefault="00F32A67" w:rsidP="00F32A6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2425D">
        <w:rPr>
          <w:rFonts w:ascii="Calibri" w:hAnsi="Calibri"/>
          <w:i/>
        </w:rPr>
        <w:t>…Francois moves that Senate Bill No….”</w:t>
      </w:r>
    </w:p>
    <w:p w:rsidR="00F32A67" w:rsidRDefault="00F32A6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After passing several consent bills — measures considered noncontroversial or without a fiscal note — on Monday afternoon, Missouri senators spent time on </w:t>
      </w:r>
      <w:hyperlink r:id="rId9" w:history="1">
        <w:r w:rsidRPr="00F32A67">
          <w:rPr>
            <w:rStyle w:val="Hyperlink"/>
            <w:rFonts w:ascii="Calibri" w:hAnsi="Calibri"/>
          </w:rPr>
          <w:t>Senate Bill 293</w:t>
        </w:r>
      </w:hyperlink>
      <w:r>
        <w:rPr>
          <w:rFonts w:ascii="Calibri" w:hAnsi="Calibri"/>
        </w:rPr>
        <w:t>.</w:t>
      </w:r>
    </w:p>
    <w:p w:rsidR="00F32A67" w:rsidRDefault="00F32A6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Gary Romine of Farmington, says his proposal would m</w:t>
      </w:r>
      <w:r w:rsidRPr="00F32A6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32A67">
        <w:rPr>
          <w:rFonts w:ascii="Calibri" w:hAnsi="Calibri"/>
        </w:rPr>
        <w:t xml:space="preserve"> the per</w:t>
      </w:r>
      <w:r>
        <w:rPr>
          <w:rFonts w:ascii="Calibri" w:hAnsi="Calibri"/>
        </w:rPr>
        <w:t>-</w:t>
      </w:r>
      <w:r w:rsidRPr="00F32A67">
        <w:rPr>
          <w:rFonts w:ascii="Calibri" w:hAnsi="Calibri"/>
        </w:rPr>
        <w:t xml:space="preserve">ton fee paid to the </w:t>
      </w:r>
      <w:hyperlink r:id="rId10" w:history="1">
        <w:r w:rsidRPr="00F32A67">
          <w:rPr>
            <w:rStyle w:val="Hyperlink"/>
            <w:rFonts w:ascii="Calibri" w:hAnsi="Calibri"/>
          </w:rPr>
          <w:t>Missouri Division of Fire Safety</w:t>
        </w:r>
      </w:hyperlink>
      <w:r w:rsidRPr="00F32A67">
        <w:rPr>
          <w:rFonts w:ascii="Calibri" w:hAnsi="Calibri"/>
        </w:rPr>
        <w:t xml:space="preserve"> for the use of explosives under the </w:t>
      </w:r>
      <w:hyperlink r:id="rId11" w:history="1">
        <w:r w:rsidRPr="00F32A67">
          <w:rPr>
            <w:rStyle w:val="Hyperlink"/>
            <w:rFonts w:ascii="Calibri" w:hAnsi="Calibri"/>
          </w:rPr>
          <w:t>Missouri Blasting Safety Act</w:t>
        </w:r>
      </w:hyperlink>
      <w:r>
        <w:rPr>
          <w:rFonts w:ascii="Calibri" w:hAnsi="Calibri"/>
        </w:rPr>
        <w:t>…</w:t>
      </w:r>
    </w:p>
    <w:p w:rsidR="00F32A67" w:rsidRPr="00431927" w:rsidRDefault="00431927" w:rsidP="0043192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31927">
        <w:rPr>
          <w:rFonts w:ascii="Calibri" w:hAnsi="Calibri"/>
          <w:b/>
        </w:rPr>
        <w:t xml:space="preserve">Romine </w:t>
      </w:r>
      <w:r w:rsidR="0002425D">
        <w:rPr>
          <w:rFonts w:ascii="Calibri" w:hAnsi="Calibri"/>
          <w:b/>
        </w:rPr>
        <w:t>5</w:t>
      </w:r>
      <w:r w:rsidRPr="00431927">
        <w:rPr>
          <w:rFonts w:ascii="Calibri" w:hAnsi="Calibri"/>
          <w:b/>
        </w:rPr>
        <w:t xml:space="preserve"> / Runs :10 / OC: </w:t>
      </w:r>
      <w:r w:rsidR="005E2D50">
        <w:rPr>
          <w:rFonts w:ascii="Calibri" w:hAnsi="Calibri"/>
          <w:b/>
        </w:rPr>
        <w:t xml:space="preserve">administering the </w:t>
      </w:r>
      <w:r w:rsidR="006A771B">
        <w:rPr>
          <w:rFonts w:ascii="Calibri" w:hAnsi="Calibri"/>
          <w:b/>
        </w:rPr>
        <w:t>program</w:t>
      </w:r>
      <w:r w:rsidR="005E2D50">
        <w:rPr>
          <w:rFonts w:ascii="Calibri" w:hAnsi="Calibri"/>
          <w:b/>
        </w:rPr>
        <w:t>.</w:t>
      </w:r>
    </w:p>
    <w:p w:rsidR="00431927" w:rsidRPr="00431927" w:rsidRDefault="00431927" w:rsidP="005E2D5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E2D50">
        <w:rPr>
          <w:rFonts w:ascii="Calibri" w:hAnsi="Calibri"/>
          <w:i/>
        </w:rPr>
        <w:t>Therefore, we added language in the bill that states that the fee authorized in this section, and adjusted by the rule, shall not be greater than the cost of administering the program.”</w:t>
      </w:r>
    </w:p>
    <w:p w:rsidR="00F32A67" w:rsidRDefault="009E5B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Jason Holsman of Kansas City later reacted to an attempted amendment that would have related to noise ordinances…</w:t>
      </w:r>
    </w:p>
    <w:p w:rsidR="009E5B0D" w:rsidRPr="009E5B0D" w:rsidRDefault="009E5B0D" w:rsidP="009E5B0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E5B0D">
        <w:rPr>
          <w:rFonts w:ascii="Calibri" w:hAnsi="Calibri"/>
          <w:b/>
        </w:rPr>
        <w:t xml:space="preserve">Holsman </w:t>
      </w:r>
      <w:r w:rsidR="0002425D">
        <w:rPr>
          <w:rFonts w:ascii="Calibri" w:hAnsi="Calibri"/>
          <w:b/>
        </w:rPr>
        <w:t>6</w:t>
      </w:r>
      <w:r w:rsidR="004109BE">
        <w:rPr>
          <w:rFonts w:ascii="Calibri" w:hAnsi="Calibri"/>
          <w:b/>
        </w:rPr>
        <w:t xml:space="preserve"> / Runs :</w:t>
      </w:r>
      <w:r w:rsidRPr="009E5B0D">
        <w:rPr>
          <w:rFonts w:ascii="Calibri" w:hAnsi="Calibri"/>
          <w:b/>
        </w:rPr>
        <w:t>0</w:t>
      </w:r>
      <w:r w:rsidR="004109BE">
        <w:rPr>
          <w:rFonts w:ascii="Calibri" w:hAnsi="Calibri"/>
          <w:b/>
        </w:rPr>
        <w:t>8</w:t>
      </w:r>
      <w:r w:rsidRPr="009E5B0D">
        <w:rPr>
          <w:rFonts w:ascii="Calibri" w:hAnsi="Calibri"/>
          <w:b/>
        </w:rPr>
        <w:t xml:space="preserve"> / OC: </w:t>
      </w:r>
      <w:r w:rsidR="004109BE">
        <w:rPr>
          <w:rFonts w:ascii="Calibri" w:hAnsi="Calibri"/>
          <w:b/>
        </w:rPr>
        <w:t>and county ordinances</w:t>
      </w:r>
      <w:r w:rsidR="00EA78E2">
        <w:rPr>
          <w:rFonts w:ascii="Calibri" w:hAnsi="Calibri"/>
          <w:b/>
        </w:rPr>
        <w:t>.</w:t>
      </w:r>
    </w:p>
    <w:p w:rsidR="009E5B0D" w:rsidRPr="009E5B0D" w:rsidRDefault="009E5B0D" w:rsidP="00EA78E2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109BE">
        <w:rPr>
          <w:rFonts w:ascii="Calibri" w:hAnsi="Calibri"/>
          <w:i/>
        </w:rPr>
        <w:t>B</w:t>
      </w:r>
      <w:r w:rsidR="00EA78E2">
        <w:rPr>
          <w:rFonts w:ascii="Calibri" w:hAnsi="Calibri"/>
          <w:i/>
        </w:rPr>
        <w:t xml:space="preserve">ut anytime you’re trying to mitigate nuisance liability…. You know, I think of the CAFOs </w:t>
      </w:r>
      <w:r w:rsidR="00E667A2">
        <w:rPr>
          <w:rFonts w:ascii="Calibri" w:hAnsi="Calibri"/>
          <w:i/>
        </w:rPr>
        <w:t>[concentrated animal-</w:t>
      </w:r>
      <w:r w:rsidR="00EA78E2">
        <w:rPr>
          <w:rFonts w:ascii="Calibri" w:hAnsi="Calibri"/>
          <w:i/>
        </w:rPr>
        <w:t>feeding operations] and the health ordinances and county ordinances.”</w:t>
      </w:r>
    </w:p>
    <w:p w:rsidR="009E5B0D" w:rsidRDefault="009E5B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amendment was withdrawn.</w:t>
      </w:r>
    </w:p>
    <w:p w:rsidR="009E5B0D" w:rsidRDefault="009E5B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293 received preliminary Missouri Senate approval on Monday evening</w:t>
      </w:r>
      <w:r w:rsidR="00071989">
        <w:rPr>
          <w:rFonts w:ascii="Calibri" w:hAnsi="Calibri"/>
        </w:rPr>
        <w:t xml:space="preserve">, and was sent </w:t>
      </w:r>
      <w:r w:rsidR="006B721F">
        <w:rPr>
          <w:rFonts w:ascii="Calibri" w:hAnsi="Calibri"/>
        </w:rPr>
        <w:t>t</w:t>
      </w:r>
      <w:bookmarkStart w:id="0" w:name="_GoBack"/>
      <w:bookmarkEnd w:id="0"/>
      <w:r w:rsidR="00071989">
        <w:rPr>
          <w:rFonts w:ascii="Calibri" w:hAnsi="Calibri"/>
        </w:rPr>
        <w:t>o the Mi</w:t>
      </w:r>
      <w:r w:rsidR="00C92CF0">
        <w:rPr>
          <w:rFonts w:ascii="Calibri" w:hAnsi="Calibri"/>
        </w:rPr>
        <w:t>ssouri House on Thursday</w:t>
      </w:r>
      <w:r w:rsidR="001304D2">
        <w:rPr>
          <w:rFonts w:ascii="Calibri" w:hAnsi="Calibri"/>
        </w:rPr>
        <w:t>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B721F" w:rsidRPr="006B721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B721F" w:rsidRPr="006B721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2425D"/>
    <w:rsid w:val="00071989"/>
    <w:rsid w:val="000E2D07"/>
    <w:rsid w:val="001265D5"/>
    <w:rsid w:val="0013008F"/>
    <w:rsid w:val="001304D2"/>
    <w:rsid w:val="00221992"/>
    <w:rsid w:val="0023021A"/>
    <w:rsid w:val="00236893"/>
    <w:rsid w:val="002E66C3"/>
    <w:rsid w:val="002F793F"/>
    <w:rsid w:val="00405B13"/>
    <w:rsid w:val="004109BE"/>
    <w:rsid w:val="00410CE5"/>
    <w:rsid w:val="00431927"/>
    <w:rsid w:val="00445DCB"/>
    <w:rsid w:val="00505B9E"/>
    <w:rsid w:val="005448AD"/>
    <w:rsid w:val="005E2D50"/>
    <w:rsid w:val="005E6A2A"/>
    <w:rsid w:val="00603CBB"/>
    <w:rsid w:val="00655B84"/>
    <w:rsid w:val="00681A33"/>
    <w:rsid w:val="00692E59"/>
    <w:rsid w:val="006A771B"/>
    <w:rsid w:val="006B721F"/>
    <w:rsid w:val="006D14BF"/>
    <w:rsid w:val="006F2F9D"/>
    <w:rsid w:val="00772D4F"/>
    <w:rsid w:val="008514C8"/>
    <w:rsid w:val="00891D3A"/>
    <w:rsid w:val="00893411"/>
    <w:rsid w:val="008B7B4D"/>
    <w:rsid w:val="008C2856"/>
    <w:rsid w:val="0090639E"/>
    <w:rsid w:val="0092103B"/>
    <w:rsid w:val="009E5B0D"/>
    <w:rsid w:val="009F3AB2"/>
    <w:rsid w:val="00A46459"/>
    <w:rsid w:val="00A53111"/>
    <w:rsid w:val="00A613B0"/>
    <w:rsid w:val="00AA6624"/>
    <w:rsid w:val="00AB28CB"/>
    <w:rsid w:val="00AB4FE4"/>
    <w:rsid w:val="00B04D6F"/>
    <w:rsid w:val="00BA098E"/>
    <w:rsid w:val="00BA3FB0"/>
    <w:rsid w:val="00BA7110"/>
    <w:rsid w:val="00BB75B3"/>
    <w:rsid w:val="00BC069C"/>
    <w:rsid w:val="00BD43E9"/>
    <w:rsid w:val="00BD539A"/>
    <w:rsid w:val="00BE498D"/>
    <w:rsid w:val="00C06BDE"/>
    <w:rsid w:val="00C11F43"/>
    <w:rsid w:val="00C17689"/>
    <w:rsid w:val="00C92CF0"/>
    <w:rsid w:val="00CA77EE"/>
    <w:rsid w:val="00CC6821"/>
    <w:rsid w:val="00CC7068"/>
    <w:rsid w:val="00CD5A04"/>
    <w:rsid w:val="00D1260F"/>
    <w:rsid w:val="00D15641"/>
    <w:rsid w:val="00D91D79"/>
    <w:rsid w:val="00DD46D5"/>
    <w:rsid w:val="00E04141"/>
    <w:rsid w:val="00E35258"/>
    <w:rsid w:val="00E667A2"/>
    <w:rsid w:val="00EA78E2"/>
    <w:rsid w:val="00EB1770"/>
    <w:rsid w:val="00EF2E7B"/>
    <w:rsid w:val="00F32A67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0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34391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8189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121066" TargetMode="External"/><Relationship Id="rId11" Type="http://schemas.openxmlformats.org/officeDocument/2006/relationships/hyperlink" Target="http://dfs.dps.mo.gov/programs/investigations/blasting.ph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dfs.dps.mo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7info/bts_web/Bill.aspx?SessionType=R&amp;BillID=576116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38</cp:revision>
  <dcterms:created xsi:type="dcterms:W3CDTF">2017-03-27T14:54:00Z</dcterms:created>
  <dcterms:modified xsi:type="dcterms:W3CDTF">2017-03-31T18:59:00Z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