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B6707F" w:rsidRDefault="00057D50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Sept. 7, 1955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DD249E">
        <w:rPr>
          <w:rFonts w:asciiTheme="minorHAnsi" w:hAnsiTheme="minorHAnsi"/>
        </w:rPr>
        <w:t xml:space="preserve"> Sept. 7, 1955, the day Kansas City Public Schools ended segregation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970110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landmark </w:t>
      </w:r>
      <w:hyperlink r:id="rId7" w:history="1">
        <w:r w:rsidRPr="00970110">
          <w:rPr>
            <w:rStyle w:val="Hyperlink"/>
            <w:rFonts w:asciiTheme="minorHAnsi" w:hAnsiTheme="minorHAnsi"/>
          </w:rPr>
          <w:t>Brown v. Board of Education</w:t>
        </w:r>
      </w:hyperlink>
      <w:r>
        <w:rPr>
          <w:rFonts w:asciiTheme="minorHAnsi" w:hAnsiTheme="minorHAnsi"/>
        </w:rPr>
        <w:t xml:space="preserve"> case led to desegregating public schools throughout the country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There was one line in the decision that was viewed as rather subjective: “with all deliberate speed.” This meant there was no timeframe in which to have all schools segregated.</w:t>
      </w:r>
    </w:p>
    <w:p w:rsidR="00970110" w:rsidRDefault="00970110" w:rsidP="00456E6C">
      <w:pPr>
        <w:jc w:val="both"/>
        <w:rPr>
          <w:rFonts w:asciiTheme="minorHAnsi" w:hAnsiTheme="minorHAnsi"/>
        </w:rPr>
      </w:pPr>
    </w:p>
    <w:p w:rsidR="00970110" w:rsidRDefault="00002C62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Even though the state controlled all public schools, officials left this decision with each, individual district.</w:t>
      </w:r>
    </w:p>
    <w:p w:rsidR="00002C62" w:rsidRDefault="00002C62" w:rsidP="00456E6C">
      <w:pPr>
        <w:jc w:val="both"/>
        <w:rPr>
          <w:rFonts w:asciiTheme="minorHAnsi" w:hAnsiTheme="minorHAnsi"/>
        </w:rPr>
      </w:pPr>
    </w:p>
    <w:p w:rsidR="00002C62" w:rsidRDefault="002F13C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By 1957, school districts throughout the state were successful in convincing the Legislature to pass a law that kept rural districts from having to join larger school districts, which was happening in Kansas City more often than anywhere else.</w:t>
      </w:r>
      <w:r w:rsidR="00A36304">
        <w:rPr>
          <w:rFonts w:asciiTheme="minorHAnsi" w:hAnsiTheme="minorHAnsi"/>
        </w:rPr>
        <w:t xml:space="preserve"> Even though Kansas City grew by 220 miles, in the late 50s and through the 60s, the school district didn’t.</w:t>
      </w:r>
    </w:p>
    <w:p w:rsidR="002F13C9" w:rsidRDefault="002F13C9" w:rsidP="00456E6C">
      <w:pPr>
        <w:jc w:val="both"/>
        <w:rPr>
          <w:rFonts w:asciiTheme="minorHAnsi" w:hAnsiTheme="minorHAnsi"/>
        </w:rPr>
      </w:pPr>
    </w:p>
    <w:p w:rsidR="002F13C9" w:rsidRDefault="00A3630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By 1968, a state representative put together </w:t>
      </w:r>
      <w:hyperlink r:id="rId8" w:history="1">
        <w:r w:rsidRPr="00A36304">
          <w:rPr>
            <w:rStyle w:val="Hyperlink"/>
            <w:rFonts w:asciiTheme="minorHAnsi" w:hAnsiTheme="minorHAnsi"/>
          </w:rPr>
          <w:t>School District Reorganization for Missouri</w:t>
        </w:r>
      </w:hyperlink>
      <w:r>
        <w:rPr>
          <w:rFonts w:asciiTheme="minorHAnsi" w:hAnsiTheme="minorHAnsi"/>
        </w:rPr>
        <w:t>, a panel that spent time looking into how desegregation worked, and if it was functioning properly. The Spainhower Commission, as it was known — named for State Rep. Jim Spainhower, who later served as state treasurer — tried to convince smaller districts to merge. The efforts were unsuccessful.</w:t>
      </w:r>
    </w:p>
    <w:p w:rsidR="00A36304" w:rsidRDefault="00A36304" w:rsidP="00456E6C">
      <w:pPr>
        <w:jc w:val="both"/>
        <w:rPr>
          <w:rFonts w:asciiTheme="minorHAnsi" w:hAnsiTheme="minorHAnsi"/>
        </w:rPr>
      </w:pPr>
    </w:p>
    <w:p w:rsidR="00A36304" w:rsidRPr="00B6707F" w:rsidRDefault="00A3630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On Sept. 7, 1977, Kansas City schools began busing as a way to expedite desegregation. It would be the 1980s before the final court actions and decisions were taken and made toward the final steps of desegregation.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A3630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But, it all started on Sept. 7, 1955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first day of desegregation at Kansas City Public Schools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8225EC" w:rsidRPr="00821C2B" w:rsidRDefault="00A36304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</w:t>
      </w:r>
      <w:bookmarkStart w:id="0" w:name="_GoBack"/>
      <w:bookmarkEnd w:id="0"/>
      <w:r w:rsidR="008225EC">
        <w:rPr>
          <w:rFonts w:ascii="Calibri" w:hAnsi="Calibri"/>
        </w:rPr>
        <w:t>Sources:</w:t>
      </w:r>
      <w:r w:rsidR="00970110">
        <w:rPr>
          <w:rFonts w:ascii="Calibri" w:hAnsi="Calibri"/>
        </w:rPr>
        <w:t xml:space="preserve"> </w:t>
      </w:r>
      <w:r w:rsidR="00970110" w:rsidRPr="00970110">
        <w:rPr>
          <w:rFonts w:ascii="Calibri" w:hAnsi="Calibri"/>
          <w:i/>
        </w:rPr>
        <w:t>Brown v. Board of Education</w:t>
      </w:r>
      <w:r w:rsidR="00970110">
        <w:rPr>
          <w:rFonts w:ascii="Calibri" w:hAnsi="Calibri"/>
        </w:rPr>
        <w:t>, School District Reorganization of Missouri final report of 1968</w:t>
      </w:r>
      <w:r w:rsidR="008225EC">
        <w:rPr>
          <w:rFonts w:ascii="Calibri" w:hAnsi="Calibri"/>
        </w:rPr>
        <w:t>)</w:t>
      </w:r>
    </w:p>
    <w:sectPr w:rsidR="008225EC" w:rsidRPr="00821C2B" w:rsidSect="00A603B2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A3630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A36304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2C62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57D50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3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110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304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49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eric.ed.gov/fulltext/ED02617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urdocuments.gov/doc.php?flash=true&amp;doc=87&amp;page=transcri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2016-08-24T15:53:00Z</dcterms:created>
  <dcterms:modified xsi:type="dcterms:W3CDTF">2016-08-24T16:18:00Z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