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977CD">
        <w:rPr>
          <w:rFonts w:asciiTheme="majorHAnsi" w:hAnsiTheme="majorHAnsi"/>
          <w:b/>
          <w:color w:val="000099"/>
          <w:sz w:val="28"/>
          <w:szCs w:val="28"/>
        </w:rPr>
        <w:t>Labor Committee</w:t>
      </w:r>
    </w:p>
    <w:p w:rsidR="00A977CD" w:rsidRPr="00F52F2A" w:rsidRDefault="0058379F" w:rsidP="00A977CD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A977CD">
        <w:rPr>
          <w:rFonts w:ascii="Calibri" w:hAnsi="Calibri"/>
        </w:rPr>
        <w:t xml:space="preserve">he </w:t>
      </w:r>
      <w:hyperlink r:id="rId4" w:history="1">
        <w:r w:rsidR="00A977CD" w:rsidRPr="007E508D">
          <w:rPr>
            <w:rStyle w:val="Hyperlink"/>
            <w:rFonts w:ascii="Calibri" w:hAnsi="Calibri"/>
          </w:rPr>
          <w:t>Missouri Senate Interim Committee on Labor Reform</w:t>
        </w:r>
      </w:hyperlink>
      <w:r>
        <w:rPr>
          <w:rFonts w:ascii="Calibri" w:hAnsi="Calibri"/>
        </w:rPr>
        <w:t xml:space="preserve"> holds its first hearing.</w:t>
      </w:r>
    </w:p>
    <w:p w:rsidR="00A977CD" w:rsidRDefault="00A977CD" w:rsidP="00A977CD">
      <w:pPr>
        <w:rPr>
          <w:rFonts w:ascii="Calibri" w:hAnsi="Calibri"/>
        </w:rPr>
      </w:pPr>
      <w:r>
        <w:rPr>
          <w:rFonts w:ascii="Calibri" w:hAnsi="Calibri"/>
        </w:rPr>
        <w:t>The panel met last week.</w:t>
      </w:r>
    </w:p>
    <w:p w:rsidR="00A977CD" w:rsidRDefault="00A977CD" w:rsidP="00A977CD">
      <w:pPr>
        <w:rPr>
          <w:rFonts w:ascii="Calibri" w:hAnsi="Calibri"/>
        </w:rPr>
      </w:pPr>
      <w:r>
        <w:rPr>
          <w:rFonts w:ascii="Calibri" w:hAnsi="Calibri"/>
        </w:rPr>
        <w:t>Committee chair, Sen. Dave Schatz of Sullivan, says the group prepared a study on Missouri’s prevailing wage as a guideline…</w:t>
      </w:r>
    </w:p>
    <w:p w:rsidR="00A977CD" w:rsidRPr="007E508D" w:rsidRDefault="00A977CD" w:rsidP="00A977CD">
      <w:pPr>
        <w:ind w:left="720"/>
        <w:rPr>
          <w:rFonts w:ascii="Calibri" w:hAnsi="Calibri"/>
          <w:b/>
        </w:rPr>
      </w:pPr>
      <w:r w:rsidRPr="007E508D">
        <w:rPr>
          <w:rFonts w:ascii="Calibri" w:hAnsi="Calibri"/>
          <w:b/>
        </w:rPr>
        <w:t>Schatz 1 / Runs :</w:t>
      </w:r>
      <w:r w:rsidR="0058379F">
        <w:rPr>
          <w:rFonts w:ascii="Calibri" w:hAnsi="Calibri"/>
          <w:b/>
        </w:rPr>
        <w:t>11</w:t>
      </w:r>
      <w:r w:rsidRPr="007E508D">
        <w:rPr>
          <w:rFonts w:ascii="Calibri" w:hAnsi="Calibri"/>
          <w:b/>
        </w:rPr>
        <w:t xml:space="preserve"> / OC: </w:t>
      </w:r>
      <w:r w:rsidR="00741237">
        <w:rPr>
          <w:rFonts w:ascii="Calibri" w:hAnsi="Calibri"/>
          <w:b/>
        </w:rPr>
        <w:t>the regular session.</w:t>
      </w:r>
    </w:p>
    <w:p w:rsidR="00A977CD" w:rsidRPr="007E508D" w:rsidRDefault="00A977CD" w:rsidP="0074123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741237">
        <w:rPr>
          <w:rFonts w:ascii="Calibri" w:hAnsi="Calibri"/>
          <w:i/>
        </w:rPr>
        <w:t>Our findings suggest that substantial savings can be generated for Missouri’s political subdivisions, as a vast majority of these projects are under $500,000 prevailing wage threshold that I had proposed during the regular session.”</w:t>
      </w:r>
      <w:bookmarkEnd w:id="0"/>
    </w:p>
    <w:p w:rsidR="00A977CD" w:rsidRDefault="00A977CD" w:rsidP="00A977CD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says another of the governor’s priorities this year was </w:t>
      </w:r>
      <w:r w:rsidR="0058379F">
        <w:rPr>
          <w:rFonts w:ascii="Calibri" w:hAnsi="Calibri"/>
        </w:rPr>
        <w:t>changes to hair braiding rules, which was spelled out during the “State of the State” address</w:t>
      </w:r>
      <w:r>
        <w:rPr>
          <w:rFonts w:ascii="Calibri" w:hAnsi="Calibri"/>
        </w:rPr>
        <w:t>…</w:t>
      </w:r>
    </w:p>
    <w:p w:rsidR="00A977CD" w:rsidRPr="00F810E6" w:rsidRDefault="00A977CD" w:rsidP="00A977CD">
      <w:pPr>
        <w:ind w:left="720"/>
        <w:rPr>
          <w:rFonts w:ascii="Calibri" w:hAnsi="Calibri"/>
          <w:b/>
        </w:rPr>
      </w:pPr>
      <w:r w:rsidRPr="00F810E6">
        <w:rPr>
          <w:rFonts w:ascii="Calibri" w:hAnsi="Calibri"/>
          <w:b/>
        </w:rPr>
        <w:t xml:space="preserve">Schupp </w:t>
      </w:r>
      <w:r w:rsidR="0058379F">
        <w:rPr>
          <w:rFonts w:ascii="Calibri" w:hAnsi="Calibri"/>
          <w:b/>
        </w:rPr>
        <w:t>2</w:t>
      </w:r>
      <w:r w:rsidRPr="00F810E6">
        <w:rPr>
          <w:rFonts w:ascii="Calibri" w:hAnsi="Calibri"/>
          <w:b/>
        </w:rPr>
        <w:t xml:space="preserve"> / Runs :</w:t>
      </w:r>
      <w:r w:rsidR="0058379F">
        <w:rPr>
          <w:rFonts w:ascii="Calibri" w:hAnsi="Calibri"/>
          <w:b/>
        </w:rPr>
        <w:t>12</w:t>
      </w:r>
      <w:r w:rsidRPr="00F810E6">
        <w:rPr>
          <w:rFonts w:ascii="Calibri" w:hAnsi="Calibri"/>
          <w:b/>
        </w:rPr>
        <w:t xml:space="preserve"> / OC: </w:t>
      </w:r>
      <w:r w:rsidR="00741237">
        <w:rPr>
          <w:rFonts w:ascii="Calibri" w:hAnsi="Calibri"/>
          <w:b/>
        </w:rPr>
        <w:t>bit of education.</w:t>
      </w:r>
    </w:p>
    <w:p w:rsidR="00A977CD" w:rsidRPr="00F810E6" w:rsidRDefault="00A977CD" w:rsidP="0074123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41237">
        <w:rPr>
          <w:rFonts w:ascii="Calibri" w:hAnsi="Calibri"/>
          <w:i/>
        </w:rPr>
        <w:t>It is required that they go through a cosmetology licensure program, which is about $15,000, and takes — I think — it’s 15 credit hours, so it’s quite a bit of education.”</w:t>
      </w:r>
    </w:p>
    <w:p w:rsidR="00A977CD" w:rsidRPr="00F52F2A" w:rsidRDefault="00A977CD" w:rsidP="00A977CD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Pr="008A6747">
        <w:rPr>
          <w:rFonts w:ascii="Calibri" w:hAnsi="Calibri"/>
        </w:rPr>
        <w:t>Missouri Senate Interim Committee on Labor Reform</w:t>
      </w:r>
      <w:r>
        <w:rPr>
          <w:rFonts w:ascii="Calibri" w:hAnsi="Calibri"/>
        </w:rPr>
        <w:t xml:space="preserve"> may visit other topics before the end of the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8379F"/>
    <w:rsid w:val="005D5427"/>
    <w:rsid w:val="0074123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977CD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sil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2017-08-17T16:36:00Z</dcterms:created>
  <dcterms:modified xsi:type="dcterms:W3CDTF">2017-08-22T15:28:00Z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