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F14D10">
        <w:rPr>
          <w:rFonts w:asciiTheme="majorHAnsi" w:hAnsiTheme="majorHAnsi"/>
          <w:b/>
          <w:color w:val="000099"/>
          <w:sz w:val="28"/>
          <w:szCs w:val="28"/>
        </w:rPr>
        <w:t>SB 160</w:t>
      </w:r>
    </w:p>
    <w:p w:rsidR="003F1E1D" w:rsidRDefault="003F1E1D" w:rsidP="003F1E1D">
      <w:pPr>
        <w:rPr>
          <w:rFonts w:ascii="Calibri" w:hAnsi="Calibri"/>
        </w:rPr>
      </w:pPr>
      <w:r>
        <w:rPr>
          <w:rFonts w:ascii="Calibri" w:hAnsi="Calibri"/>
        </w:rPr>
        <w:t>Missouri is about to have its own “Foster Care Bill of Rights.”</w:t>
      </w:r>
    </w:p>
    <w:p w:rsidR="003F1E1D" w:rsidRDefault="00010321" w:rsidP="003F1E1D">
      <w:pPr>
        <w:rPr>
          <w:rFonts w:ascii="Calibri" w:hAnsi="Calibri"/>
        </w:rPr>
      </w:pPr>
      <w:hyperlink r:id="rId5" w:history="1">
        <w:r w:rsidR="003F1E1D" w:rsidRPr="00156D95">
          <w:rPr>
            <w:rStyle w:val="Hyperlink"/>
            <w:rFonts w:ascii="Calibri" w:hAnsi="Calibri"/>
          </w:rPr>
          <w:t>Senate Bill 160</w:t>
        </w:r>
      </w:hyperlink>
      <w:r w:rsidR="003F1E1D">
        <w:rPr>
          <w:rFonts w:ascii="Calibri" w:hAnsi="Calibri"/>
        </w:rPr>
        <w:t xml:space="preserve"> will m</w:t>
      </w:r>
      <w:r w:rsidR="003F1E1D" w:rsidRPr="003F1E1D">
        <w:rPr>
          <w:rFonts w:ascii="Calibri" w:hAnsi="Calibri"/>
        </w:rPr>
        <w:t>odif</w:t>
      </w:r>
      <w:r w:rsidR="003F1E1D">
        <w:rPr>
          <w:rFonts w:ascii="Calibri" w:hAnsi="Calibri"/>
        </w:rPr>
        <w:t>y</w:t>
      </w:r>
      <w:r w:rsidR="003F1E1D" w:rsidRPr="003F1E1D">
        <w:rPr>
          <w:rFonts w:ascii="Calibri" w:hAnsi="Calibri"/>
        </w:rPr>
        <w:t xml:space="preserve"> provisions relating to child protection</w:t>
      </w:r>
      <w:r w:rsidR="003F1E1D">
        <w:rPr>
          <w:rFonts w:ascii="Calibri" w:hAnsi="Calibri"/>
        </w:rPr>
        <w:t xml:space="preserve">. </w:t>
      </w:r>
    </w:p>
    <w:p w:rsidR="003F1E1D" w:rsidRDefault="003F1E1D" w:rsidP="003F1E1D">
      <w:pPr>
        <w:rPr>
          <w:rFonts w:ascii="Calibri" w:hAnsi="Calibri"/>
        </w:rPr>
      </w:pPr>
      <w:r>
        <w:rPr>
          <w:rFonts w:ascii="Calibri" w:hAnsi="Calibri"/>
        </w:rPr>
        <w:t xml:space="preserve">Senator David Sater of Cassville presented his proposal to the </w:t>
      </w:r>
      <w:hyperlink r:id="rId6" w:history="1">
        <w:r w:rsidRPr="00156D95">
          <w:rPr>
            <w:rStyle w:val="Hyperlink"/>
            <w:rFonts w:ascii="Calibri" w:hAnsi="Calibri"/>
          </w:rPr>
          <w:t>Missouri Senate Seniors, Families and Children Committee</w:t>
        </w:r>
      </w:hyperlink>
      <w:r>
        <w:rPr>
          <w:rFonts w:ascii="Calibri" w:hAnsi="Calibri"/>
        </w:rPr>
        <w:t xml:space="preserve"> on Feb. 1…</w:t>
      </w:r>
    </w:p>
    <w:p w:rsidR="003F1E1D" w:rsidRPr="00156D95" w:rsidRDefault="003F1E1D" w:rsidP="003F1E1D">
      <w:pPr>
        <w:ind w:left="720"/>
        <w:rPr>
          <w:rFonts w:ascii="Calibri" w:hAnsi="Calibri"/>
          <w:b/>
        </w:rPr>
      </w:pPr>
      <w:r w:rsidRPr="00156D95">
        <w:rPr>
          <w:rFonts w:ascii="Calibri" w:hAnsi="Calibri"/>
          <w:b/>
        </w:rPr>
        <w:t xml:space="preserve">Sater 1 / Runs :12 / OC: </w:t>
      </w:r>
      <w:r w:rsidR="00010321">
        <w:rPr>
          <w:rFonts w:ascii="Calibri" w:hAnsi="Calibri"/>
          <w:b/>
        </w:rPr>
        <w:t>in their office.</w:t>
      </w:r>
    </w:p>
    <w:p w:rsidR="003F1E1D" w:rsidRPr="00156D95" w:rsidRDefault="003F1E1D" w:rsidP="00010321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010321">
        <w:rPr>
          <w:rFonts w:ascii="Calibri" w:hAnsi="Calibri"/>
          <w:i/>
        </w:rPr>
        <w:t xml:space="preserve">Every </w:t>
      </w:r>
      <w:hyperlink r:id="rId7" w:history="1">
        <w:r w:rsidR="00010321" w:rsidRPr="00010321">
          <w:rPr>
            <w:rStyle w:val="Hyperlink"/>
            <w:rFonts w:ascii="Calibri" w:hAnsi="Calibri"/>
            <w:i/>
          </w:rPr>
          <w:t>Children’s Division</w:t>
        </w:r>
      </w:hyperlink>
      <w:r w:rsidR="00010321">
        <w:rPr>
          <w:rFonts w:ascii="Calibri" w:hAnsi="Calibri"/>
          <w:i/>
        </w:rPr>
        <w:t xml:space="preserve"> office, residential care facility, a child-placing agency or other agency involved in the care and placement of foster children would have to post the [foster care] bill of rights in their office.”</w:t>
      </w:r>
    </w:p>
    <w:p w:rsidR="003F1E1D" w:rsidRDefault="003F1E1D" w:rsidP="003F1E1D">
      <w:pPr>
        <w:rPr>
          <w:rFonts w:ascii="Calibri" w:hAnsi="Calibri"/>
        </w:rPr>
      </w:pPr>
      <w:r>
        <w:rPr>
          <w:rFonts w:ascii="Calibri" w:hAnsi="Calibri"/>
        </w:rPr>
        <w:t>During the hearing, Sen. Maria Chappelle-Nadal of University City said she is glad this proposal was introduced…</w:t>
      </w:r>
    </w:p>
    <w:p w:rsidR="003F1E1D" w:rsidRPr="004C3345" w:rsidRDefault="003F1E1D" w:rsidP="003F1E1D">
      <w:pPr>
        <w:ind w:left="720"/>
        <w:rPr>
          <w:rFonts w:ascii="Calibri" w:hAnsi="Calibri"/>
          <w:b/>
        </w:rPr>
      </w:pPr>
      <w:r w:rsidRPr="004C3345">
        <w:rPr>
          <w:rFonts w:ascii="Calibri" w:hAnsi="Calibri"/>
          <w:b/>
        </w:rPr>
        <w:t xml:space="preserve">Chappelle-Nadal 2 / Runs :10 / OC: </w:t>
      </w:r>
      <w:r w:rsidR="00010321">
        <w:rPr>
          <w:rFonts w:ascii="Calibri" w:hAnsi="Calibri"/>
          <w:b/>
        </w:rPr>
        <w:t>with in adulthood.</w:t>
      </w:r>
    </w:p>
    <w:p w:rsidR="003F1E1D" w:rsidRPr="004C3345" w:rsidRDefault="003F1E1D" w:rsidP="00010321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010321">
        <w:rPr>
          <w:rFonts w:ascii="Calibri" w:hAnsi="Calibri"/>
          <w:i/>
        </w:rPr>
        <w:t>This is an issue that I really do care about, because of the number of people that I know who have been in foster care, and there are a lot of issues that they deal with in adulthood.”</w:t>
      </w:r>
      <w:bookmarkEnd w:id="0"/>
    </w:p>
    <w:p w:rsidR="00815EC9" w:rsidRDefault="003F1E1D">
      <w:pPr>
        <w:rPr>
          <w:rFonts w:ascii="Calibri" w:hAnsi="Calibri"/>
        </w:rPr>
      </w:pPr>
      <w:r>
        <w:rPr>
          <w:rFonts w:ascii="Calibri" w:hAnsi="Calibri"/>
        </w:rPr>
        <w:t>Some parts of Senate Bill 160 took effect when it was signed on June 22. The rest will become law on Aug. 28.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BB38F2"/>
    <w:multiLevelType w:val="hybridMultilevel"/>
    <w:tmpl w:val="A5648E6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10321"/>
    <w:rsid w:val="00177E9A"/>
    <w:rsid w:val="00202BDC"/>
    <w:rsid w:val="00284C42"/>
    <w:rsid w:val="00301BCF"/>
    <w:rsid w:val="003C0B05"/>
    <w:rsid w:val="003F1E1D"/>
    <w:rsid w:val="00484EBB"/>
    <w:rsid w:val="004C2612"/>
    <w:rsid w:val="00522830"/>
    <w:rsid w:val="005D5427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F041F8"/>
    <w:rsid w:val="00F1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1E1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F1E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ss.mo.gov/c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nate.mo.gov/SFCH/" TargetMode="External"/><Relationship Id="rId5" Type="http://schemas.openxmlformats.org/officeDocument/2006/relationships/hyperlink" Target="http://www.senate.mo.gov/17info/bts_web/Bill.aspx?SessionType=R&amp;BillID=5709531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2017-06-26T15:42:00Z</dcterms:created>
  <dcterms:modified xsi:type="dcterms:W3CDTF">2017-06-27T18:45:00Z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