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9F385D">
        <w:rPr>
          <w:rFonts w:asciiTheme="majorHAnsi" w:hAnsiTheme="majorHAnsi"/>
          <w:b/>
          <w:color w:val="000099"/>
          <w:sz w:val="28"/>
          <w:szCs w:val="28"/>
        </w:rPr>
        <w:t>SB 313</w:t>
      </w:r>
    </w:p>
    <w:p w:rsidR="00C52AD9" w:rsidRDefault="00BD741B">
      <w:pPr>
        <w:rPr>
          <w:rFonts w:ascii="Calibri" w:hAnsi="Calibri"/>
        </w:rPr>
      </w:pPr>
      <w:r>
        <w:rPr>
          <w:rFonts w:ascii="Calibri" w:hAnsi="Calibri"/>
        </w:rPr>
        <w:t xml:space="preserve">Missouri senators move into the final week of </w:t>
      </w:r>
      <w:r w:rsidR="0077139C">
        <w:rPr>
          <w:rFonts w:ascii="Calibri" w:hAnsi="Calibri"/>
        </w:rPr>
        <w:t>session</w:t>
      </w:r>
      <w:r>
        <w:rPr>
          <w:rFonts w:ascii="Calibri" w:hAnsi="Calibri"/>
        </w:rPr>
        <w:t>.</w:t>
      </w:r>
    </w:p>
    <w:p w:rsidR="00815EC9" w:rsidRDefault="00BD741B">
      <w:pPr>
        <w:rPr>
          <w:rFonts w:ascii="Calibri" w:hAnsi="Calibri"/>
        </w:rPr>
      </w:pPr>
      <w:r>
        <w:rPr>
          <w:rFonts w:ascii="Calibri" w:hAnsi="Calibri"/>
        </w:rPr>
        <w:t>As they do, another Missouri Senate priority measure moves ahead.</w:t>
      </w:r>
    </w:p>
    <w:p w:rsidR="00BD741B" w:rsidRDefault="00BD741B">
      <w:pPr>
        <w:rPr>
          <w:rFonts w:ascii="Calibri" w:hAnsi="Calibri"/>
        </w:rPr>
      </w:pPr>
      <w:r>
        <w:rPr>
          <w:rFonts w:ascii="Calibri" w:hAnsi="Calibri"/>
        </w:rPr>
        <w:t xml:space="preserve">Senator Andrew Koenig of Manchester sponsors </w:t>
      </w:r>
      <w:hyperlink r:id="rId4" w:history="1">
        <w:r w:rsidRPr="00BD741B">
          <w:rPr>
            <w:rStyle w:val="Hyperlink"/>
            <w:rFonts w:ascii="Calibri" w:hAnsi="Calibri"/>
          </w:rPr>
          <w:t>Senate Bill 313</w:t>
        </w:r>
      </w:hyperlink>
      <w:r>
        <w:rPr>
          <w:rFonts w:ascii="Calibri" w:hAnsi="Calibri"/>
        </w:rPr>
        <w:t>, which seeks to m</w:t>
      </w:r>
      <w:r w:rsidRPr="00BD741B">
        <w:rPr>
          <w:rFonts w:ascii="Calibri" w:hAnsi="Calibri"/>
        </w:rPr>
        <w:t>odif</w:t>
      </w:r>
      <w:r>
        <w:rPr>
          <w:rFonts w:ascii="Calibri" w:hAnsi="Calibri"/>
        </w:rPr>
        <w:t>y</w:t>
      </w:r>
      <w:r w:rsidRPr="00BD741B">
        <w:rPr>
          <w:rFonts w:ascii="Calibri" w:hAnsi="Calibri"/>
        </w:rPr>
        <w:t xml:space="preserve"> provisions relating to elementary and secondary education</w:t>
      </w:r>
      <w:r>
        <w:rPr>
          <w:rFonts w:ascii="Calibri" w:hAnsi="Calibri"/>
        </w:rPr>
        <w:t>…</w:t>
      </w:r>
    </w:p>
    <w:p w:rsidR="00BD741B" w:rsidRPr="00BD741B" w:rsidRDefault="00BD741B" w:rsidP="00BD741B">
      <w:pPr>
        <w:ind w:left="720"/>
        <w:rPr>
          <w:rFonts w:ascii="Calibri" w:hAnsi="Calibri"/>
          <w:b/>
        </w:rPr>
      </w:pPr>
      <w:r w:rsidRPr="00BD741B">
        <w:rPr>
          <w:rFonts w:ascii="Calibri" w:hAnsi="Calibri"/>
          <w:b/>
        </w:rPr>
        <w:t xml:space="preserve">Koenig 1 / Runs :10 / OC: </w:t>
      </w:r>
      <w:r w:rsidR="002749AF">
        <w:rPr>
          <w:rFonts w:ascii="Calibri" w:hAnsi="Calibri"/>
          <w:b/>
        </w:rPr>
        <w:t>good at everything.</w:t>
      </w:r>
    </w:p>
    <w:p w:rsidR="00BD741B" w:rsidRPr="00BD741B" w:rsidRDefault="00BD741B" w:rsidP="002749AF">
      <w:pPr>
        <w:ind w:left="720" w:right="720"/>
        <w:rPr>
          <w:rFonts w:ascii="Calibri" w:hAnsi="Calibri"/>
          <w:i/>
        </w:rPr>
      </w:pPr>
      <w:r>
        <w:rPr>
          <w:rFonts w:ascii="Calibri" w:hAnsi="Calibri"/>
          <w:i/>
        </w:rPr>
        <w:t>“</w:t>
      </w:r>
      <w:r w:rsidR="002749AF">
        <w:rPr>
          <w:rFonts w:ascii="Calibri" w:hAnsi="Calibri"/>
          <w:i/>
        </w:rPr>
        <w:t>They can’t do everything. Right? No one can. No institution can be everything to everybody, and be good at it. So, they can be good at some things, but they can’t be good at everything.”</w:t>
      </w:r>
    </w:p>
    <w:p w:rsidR="00BD741B" w:rsidRDefault="00BD741B">
      <w:pPr>
        <w:rPr>
          <w:rFonts w:ascii="Calibri" w:hAnsi="Calibri"/>
        </w:rPr>
      </w:pPr>
      <w:r>
        <w:rPr>
          <w:rFonts w:ascii="Calibri" w:hAnsi="Calibri"/>
        </w:rPr>
        <w:t xml:space="preserve">During floor discussion on April 10, Sen. Jason Holsman of Kansas City called this an additional priority as a pilot to see if it works for families with disabled </w:t>
      </w:r>
      <w:r w:rsidR="00A95801">
        <w:rPr>
          <w:rFonts w:ascii="Calibri" w:hAnsi="Calibri"/>
        </w:rPr>
        <w:t>or</w:t>
      </w:r>
      <w:bookmarkStart w:id="0" w:name="_GoBack"/>
      <w:bookmarkEnd w:id="0"/>
      <w:r>
        <w:rPr>
          <w:rFonts w:ascii="Calibri" w:hAnsi="Calibri"/>
        </w:rPr>
        <w:t xml:space="preserve"> foster children…</w:t>
      </w:r>
    </w:p>
    <w:p w:rsidR="00BD741B" w:rsidRPr="00BD741B" w:rsidRDefault="00BD741B" w:rsidP="00BD741B">
      <w:pPr>
        <w:ind w:left="720"/>
        <w:rPr>
          <w:rFonts w:ascii="Calibri" w:hAnsi="Calibri"/>
          <w:b/>
        </w:rPr>
      </w:pPr>
      <w:r w:rsidRPr="00BD741B">
        <w:rPr>
          <w:rFonts w:ascii="Calibri" w:hAnsi="Calibri"/>
          <w:b/>
        </w:rPr>
        <w:t xml:space="preserve">Holsman 2 / Runs :10 / OC: </w:t>
      </w:r>
      <w:r w:rsidR="001B1F16">
        <w:rPr>
          <w:rFonts w:ascii="Calibri" w:hAnsi="Calibri"/>
          <w:b/>
        </w:rPr>
        <w:t>expense for students.</w:t>
      </w:r>
    </w:p>
    <w:p w:rsidR="00BD741B" w:rsidRPr="00BD741B" w:rsidRDefault="00BD741B" w:rsidP="001B1F16">
      <w:pPr>
        <w:ind w:left="720" w:right="720"/>
        <w:rPr>
          <w:rFonts w:ascii="Calibri" w:hAnsi="Calibri"/>
          <w:i/>
        </w:rPr>
      </w:pPr>
      <w:r>
        <w:rPr>
          <w:rFonts w:ascii="Calibri" w:hAnsi="Calibri"/>
          <w:i/>
        </w:rPr>
        <w:t>“</w:t>
      </w:r>
      <w:r w:rsidR="001B1F16">
        <w:rPr>
          <w:rFonts w:ascii="Calibri" w:hAnsi="Calibri"/>
          <w:i/>
        </w:rPr>
        <w:t>This is why the senator from Barton [County] and I have argued about it not being available for the general population. It’s a very narrow focus for the highest expense for students.”</w:t>
      </w:r>
    </w:p>
    <w:p w:rsidR="00BD741B" w:rsidRDefault="00BD741B">
      <w:pPr>
        <w:rPr>
          <w:rFonts w:ascii="Calibri" w:hAnsi="Calibri"/>
        </w:rPr>
      </w:pPr>
      <w:r>
        <w:rPr>
          <w:rFonts w:ascii="Calibri" w:hAnsi="Calibri"/>
        </w:rPr>
        <w:t>This past Friday, Missouri senators sent Senate Bill 313 to the Missouri House of Representatives.</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1B1F16"/>
    <w:rsid w:val="00202BDC"/>
    <w:rsid w:val="002749AF"/>
    <w:rsid w:val="00284C42"/>
    <w:rsid w:val="00301BCF"/>
    <w:rsid w:val="003C0B05"/>
    <w:rsid w:val="003E0994"/>
    <w:rsid w:val="004C2612"/>
    <w:rsid w:val="00522830"/>
    <w:rsid w:val="005D5427"/>
    <w:rsid w:val="007312D2"/>
    <w:rsid w:val="007428D8"/>
    <w:rsid w:val="0077139C"/>
    <w:rsid w:val="00781232"/>
    <w:rsid w:val="00815EC9"/>
    <w:rsid w:val="00823A29"/>
    <w:rsid w:val="00842DAF"/>
    <w:rsid w:val="008A328F"/>
    <w:rsid w:val="008F722E"/>
    <w:rsid w:val="0094316F"/>
    <w:rsid w:val="009F385D"/>
    <w:rsid w:val="00A6143E"/>
    <w:rsid w:val="00A95801"/>
    <w:rsid w:val="00AB465F"/>
    <w:rsid w:val="00AD6F7C"/>
    <w:rsid w:val="00B23564"/>
    <w:rsid w:val="00B44781"/>
    <w:rsid w:val="00B80979"/>
    <w:rsid w:val="00B92A69"/>
    <w:rsid w:val="00BD3391"/>
    <w:rsid w:val="00BD741B"/>
    <w:rsid w:val="00C1785B"/>
    <w:rsid w:val="00C35246"/>
    <w:rsid w:val="00C52AD9"/>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17info/bts_web/Bill.aspx?SessionType=R&amp;BillID=57688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8</cp:revision>
  <dcterms:created xsi:type="dcterms:W3CDTF">2017-05-08T14:19:00Z</dcterms:created>
  <dcterms:modified xsi:type="dcterms:W3CDTF">2017-05-08T15:35:00Z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