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2B6835">
        <w:rPr>
          <w:rFonts w:asciiTheme="majorHAnsi" w:hAnsiTheme="majorHAnsi"/>
          <w:b/>
          <w:color w:val="000099"/>
        </w:rPr>
        <w:t>HB 1631</w:t>
      </w:r>
    </w:p>
    <w:p w:rsidR="00C52AD9" w:rsidRDefault="009C01E0">
      <w:pPr>
        <w:rPr>
          <w:rFonts w:ascii="Calibri" w:hAnsi="Calibri"/>
        </w:rPr>
      </w:pPr>
      <w:r>
        <w:rPr>
          <w:rFonts w:ascii="Calibri" w:hAnsi="Calibri"/>
        </w:rPr>
        <w:t>The question of voter ID returns to the Missouri Senate.</w:t>
      </w:r>
    </w:p>
    <w:p w:rsidR="002B6835" w:rsidRPr="002B6835" w:rsidRDefault="002B6835" w:rsidP="002B6835">
      <w:pPr>
        <w:rPr>
          <w:rFonts w:ascii="Calibri" w:hAnsi="Calibri"/>
        </w:rPr>
      </w:pPr>
      <w:r w:rsidRPr="002B6835">
        <w:rPr>
          <w:rFonts w:ascii="Calibri" w:hAnsi="Calibri"/>
        </w:rPr>
        <w:t xml:space="preserve">Time was spent on Tuesday afternoon and evening debating </w:t>
      </w:r>
      <w:hyperlink r:id="rId4" w:history="1">
        <w:r w:rsidRPr="002B6835">
          <w:rPr>
            <w:rStyle w:val="Hyperlink"/>
            <w:rFonts w:ascii="Calibri" w:hAnsi="Calibri"/>
          </w:rPr>
          <w:t>House Bill 1631</w:t>
        </w:r>
      </w:hyperlink>
      <w:r w:rsidRPr="002B6835">
        <w:rPr>
          <w:rFonts w:ascii="Calibri" w:hAnsi="Calibri"/>
        </w:rPr>
        <w:t>, a measure that would modify provisions of law relating to voter identification.</w:t>
      </w:r>
    </w:p>
    <w:p w:rsidR="002B6835" w:rsidRPr="002B6835" w:rsidRDefault="002B6835" w:rsidP="002B6835">
      <w:pPr>
        <w:rPr>
          <w:rFonts w:ascii="Calibri" w:hAnsi="Calibri"/>
        </w:rPr>
      </w:pPr>
      <w:r w:rsidRPr="002B6835">
        <w:rPr>
          <w:rFonts w:ascii="Calibri" w:hAnsi="Calibri"/>
        </w:rPr>
        <w:t>The proposal is sponsored by Sen. Will Kraus of Lee’s Summit…</w:t>
      </w:r>
    </w:p>
    <w:p w:rsidR="002B6835" w:rsidRPr="00F00816" w:rsidRDefault="009C01E0" w:rsidP="00F00816">
      <w:pPr>
        <w:ind w:firstLine="720"/>
        <w:rPr>
          <w:rFonts w:ascii="Calibri" w:hAnsi="Calibri"/>
          <w:b/>
        </w:rPr>
      </w:pPr>
      <w:r w:rsidRPr="00F00816">
        <w:rPr>
          <w:rFonts w:ascii="Calibri" w:hAnsi="Calibri"/>
          <w:b/>
        </w:rPr>
        <w:t>Kraus 1</w:t>
      </w:r>
      <w:r w:rsidR="00F00816" w:rsidRPr="00F00816">
        <w:rPr>
          <w:rFonts w:ascii="Calibri" w:hAnsi="Calibri"/>
          <w:b/>
        </w:rPr>
        <w:t xml:space="preserve"> / Runs :08 / OC: </w:t>
      </w:r>
      <w:r w:rsidR="00F00816">
        <w:rPr>
          <w:rFonts w:ascii="Calibri" w:hAnsi="Calibri"/>
          <w:b/>
        </w:rPr>
        <w:t>our election process.</w:t>
      </w:r>
    </w:p>
    <w:p w:rsidR="00F00816" w:rsidRPr="00F00816" w:rsidRDefault="00F00816" w:rsidP="00F00816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“We are finding more people trying to cheat the system. Requiring a photo ID is the best solution to prevent voter fraud and keep the integrity of our election process.”</w:t>
      </w:r>
    </w:p>
    <w:p w:rsidR="002B6835" w:rsidRPr="002B6835" w:rsidRDefault="002B6835" w:rsidP="002B6835">
      <w:pPr>
        <w:rPr>
          <w:rFonts w:ascii="Calibri" w:hAnsi="Calibri"/>
        </w:rPr>
      </w:pPr>
      <w:r w:rsidRPr="002B6835">
        <w:rPr>
          <w:rFonts w:ascii="Calibri" w:hAnsi="Calibri"/>
        </w:rPr>
        <w:t xml:space="preserve">During discussion, Sen. </w:t>
      </w:r>
      <w:r w:rsidR="009C01E0">
        <w:rPr>
          <w:rFonts w:ascii="Calibri" w:hAnsi="Calibri"/>
        </w:rPr>
        <w:t xml:space="preserve">Shalonn “Kiki” </w:t>
      </w:r>
      <w:r w:rsidRPr="002B6835">
        <w:rPr>
          <w:rFonts w:ascii="Calibri" w:hAnsi="Calibri"/>
        </w:rPr>
        <w:t xml:space="preserve">Curls </w:t>
      </w:r>
      <w:r w:rsidR="009C01E0">
        <w:rPr>
          <w:rFonts w:ascii="Calibri" w:hAnsi="Calibri"/>
        </w:rPr>
        <w:t xml:space="preserve">of Kansas City </w:t>
      </w:r>
      <w:r w:rsidRPr="002B6835">
        <w:rPr>
          <w:rFonts w:ascii="Calibri" w:hAnsi="Calibri"/>
        </w:rPr>
        <w:t>mentioned one alternative would be to let people register to vote when they sign up for assistance programs…</w:t>
      </w:r>
    </w:p>
    <w:p w:rsidR="002B6835" w:rsidRPr="00F00816" w:rsidRDefault="009C01E0" w:rsidP="00F00816">
      <w:pPr>
        <w:ind w:firstLine="720"/>
        <w:rPr>
          <w:rFonts w:ascii="Calibri" w:hAnsi="Calibri"/>
          <w:b/>
        </w:rPr>
      </w:pPr>
      <w:r w:rsidRPr="00F00816">
        <w:rPr>
          <w:rFonts w:ascii="Calibri" w:hAnsi="Calibri"/>
          <w:b/>
        </w:rPr>
        <w:t>Curls 2</w:t>
      </w:r>
      <w:r w:rsidR="00F00816" w:rsidRPr="00F00816">
        <w:rPr>
          <w:rFonts w:ascii="Calibri" w:hAnsi="Calibri"/>
          <w:b/>
        </w:rPr>
        <w:t xml:space="preserve"> / Runs :08 / OC: </w:t>
      </w:r>
      <w:r w:rsidR="008A0CFA">
        <w:rPr>
          <w:rFonts w:ascii="Calibri" w:hAnsi="Calibri"/>
          <w:b/>
        </w:rPr>
        <w:t>an effective tool.</w:t>
      </w:r>
    </w:p>
    <w:p w:rsidR="00F00816" w:rsidRPr="00F00816" w:rsidRDefault="00F00816" w:rsidP="008A0CFA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8A0CFA">
        <w:rPr>
          <w:rFonts w:ascii="Calibri" w:hAnsi="Calibri"/>
          <w:i/>
        </w:rPr>
        <w:t>I mean, if we are here, really to try to determine whether people are really who they say they are — when they come to vote — I think, certainly, that would be an effective tool.”</w:t>
      </w:r>
      <w:bookmarkEnd w:id="0"/>
    </w:p>
    <w:p w:rsidR="002B6835" w:rsidRDefault="002B6835" w:rsidP="002B6835">
      <w:pPr>
        <w:rPr>
          <w:rFonts w:ascii="Calibri" w:hAnsi="Calibri"/>
        </w:rPr>
      </w:pPr>
      <w:r w:rsidRPr="002B6835">
        <w:rPr>
          <w:rFonts w:ascii="Calibri" w:hAnsi="Calibri"/>
        </w:rPr>
        <w:t>House Bill 1631 has been set aside for future discussion</w:t>
      </w:r>
      <w:r w:rsidR="009C01E0">
        <w:rPr>
          <w:rFonts w:ascii="Calibri" w:hAnsi="Calibri"/>
        </w:rPr>
        <w:t>.</w:t>
      </w:r>
    </w:p>
    <w:p w:rsidR="009C01E0" w:rsidRDefault="009C01E0" w:rsidP="002B6835">
      <w:pPr>
        <w:rPr>
          <w:rFonts w:ascii="Calibri" w:hAnsi="Calibri"/>
        </w:rPr>
      </w:pPr>
      <w:r>
        <w:rPr>
          <w:rFonts w:ascii="Calibri" w:hAnsi="Calibri"/>
        </w:rPr>
        <w:t>Also, the Missouri Senate may start debate on the 2017 fiscal year budget as early as tomorrow.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6835"/>
    <w:rsid w:val="00301BCF"/>
    <w:rsid w:val="003C0B05"/>
    <w:rsid w:val="00522830"/>
    <w:rsid w:val="005D5427"/>
    <w:rsid w:val="00781232"/>
    <w:rsid w:val="00823A29"/>
    <w:rsid w:val="00842DAF"/>
    <w:rsid w:val="008A0CFA"/>
    <w:rsid w:val="008F722E"/>
    <w:rsid w:val="0094316F"/>
    <w:rsid w:val="009C01E0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0816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use.mo.gov/BillSummary.aspx?bill=HB1631&amp;year=2016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2016-04-06T15:13:00Z</dcterms:created>
  <dcterms:modified xsi:type="dcterms:W3CDTF">2016-04-06T15:42:00Z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