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202BDC" w:rsidRDefault="00AB465F" w:rsidP="00AB465F">
      <w:pPr>
        <w:jc w:val="center"/>
        <w:rPr>
          <w:rFonts w:asciiTheme="majorHAnsi" w:hAnsiTheme="majorHAnsi"/>
          <w:color w:val="000099"/>
        </w:rPr>
      </w:pPr>
      <w:r w:rsidRPr="00202BDC">
        <w:rPr>
          <w:rFonts w:asciiTheme="majorHAnsi" w:hAnsiTheme="majorHAnsi"/>
          <w:b/>
          <w:color w:val="000099"/>
        </w:rPr>
        <w:t>The Senate Minute</w:t>
      </w:r>
      <w:r w:rsidR="00004300" w:rsidRPr="00202BDC">
        <w:rPr>
          <w:rFonts w:asciiTheme="majorHAnsi" w:hAnsiTheme="majorHAnsi"/>
          <w:b/>
          <w:color w:val="000099"/>
        </w:rPr>
        <w:t>:</w:t>
      </w:r>
      <w:r w:rsidR="00781232" w:rsidRPr="00202BDC">
        <w:rPr>
          <w:rFonts w:asciiTheme="majorHAnsi" w:hAnsiTheme="majorHAnsi"/>
          <w:b/>
          <w:color w:val="000099"/>
        </w:rPr>
        <w:t xml:space="preserve"> </w:t>
      </w:r>
      <w:r w:rsidRPr="00202BDC">
        <w:rPr>
          <w:rFonts w:asciiTheme="majorHAnsi" w:hAnsiTheme="majorHAnsi"/>
          <w:b/>
          <w:color w:val="000099"/>
        </w:rPr>
        <w:t xml:space="preserve">Digital Audio File Script on </w:t>
      </w:r>
      <w:r w:rsidR="005C109C">
        <w:rPr>
          <w:rFonts w:asciiTheme="majorHAnsi" w:hAnsiTheme="majorHAnsi"/>
          <w:b/>
          <w:color w:val="000099"/>
        </w:rPr>
        <w:t>SJR 20 and SB 594</w:t>
      </w:r>
    </w:p>
    <w:p w:rsidR="00C52AD9" w:rsidRDefault="005C109C">
      <w:pPr>
        <w:rPr>
          <w:rFonts w:ascii="Calibri" w:hAnsi="Calibri"/>
        </w:rPr>
      </w:pPr>
      <w:r>
        <w:rPr>
          <w:rFonts w:ascii="Calibri" w:hAnsi="Calibri"/>
        </w:rPr>
        <w:t>A familiar subject returns to the Missouri Senate.</w:t>
      </w:r>
    </w:p>
    <w:p w:rsidR="005C109C" w:rsidRPr="005C109C" w:rsidRDefault="005C109C" w:rsidP="005C109C">
      <w:pPr>
        <w:rPr>
          <w:rFonts w:ascii="Calibri" w:hAnsi="Calibri"/>
        </w:rPr>
      </w:pPr>
      <w:r w:rsidRPr="005C109C">
        <w:rPr>
          <w:rFonts w:ascii="Calibri" w:hAnsi="Calibri"/>
        </w:rPr>
        <w:t xml:space="preserve">Senator Will Kraus of Lee’s Summit presented </w:t>
      </w:r>
      <w:hyperlink r:id="rId4" w:history="1">
        <w:r w:rsidRPr="005C109C">
          <w:rPr>
            <w:rStyle w:val="Hyperlink"/>
            <w:rFonts w:ascii="Calibri" w:hAnsi="Calibri"/>
          </w:rPr>
          <w:t>Senate Joint Resolution 20</w:t>
        </w:r>
      </w:hyperlink>
      <w:r w:rsidRPr="005C109C">
        <w:rPr>
          <w:rFonts w:ascii="Calibri" w:hAnsi="Calibri"/>
        </w:rPr>
        <w:t xml:space="preserve">, which would modify provisions of law as they relate to voter photo identification, and </w:t>
      </w:r>
      <w:hyperlink r:id="rId5" w:history="1">
        <w:r w:rsidRPr="005C109C">
          <w:rPr>
            <w:rStyle w:val="Hyperlink"/>
            <w:rFonts w:ascii="Calibri" w:hAnsi="Calibri"/>
          </w:rPr>
          <w:t>Senate Bill 594</w:t>
        </w:r>
      </w:hyperlink>
      <w:r w:rsidRPr="005C109C">
        <w:rPr>
          <w:rFonts w:ascii="Calibri" w:hAnsi="Calibri"/>
        </w:rPr>
        <w:t>, which would modify the law relating to voting procedures…</w:t>
      </w:r>
    </w:p>
    <w:p w:rsidR="005C109C" w:rsidRPr="00B34F05" w:rsidRDefault="005C109C" w:rsidP="00B34F05">
      <w:pPr>
        <w:ind w:firstLine="720"/>
        <w:rPr>
          <w:rFonts w:ascii="Calibri" w:hAnsi="Calibri"/>
          <w:b/>
        </w:rPr>
      </w:pPr>
      <w:r w:rsidRPr="00B34F05">
        <w:rPr>
          <w:rFonts w:ascii="Calibri" w:hAnsi="Calibri"/>
          <w:b/>
        </w:rPr>
        <w:t>Kraus 1</w:t>
      </w:r>
      <w:r w:rsidR="00B34F05" w:rsidRPr="00B34F05">
        <w:rPr>
          <w:rFonts w:ascii="Calibri" w:hAnsi="Calibri"/>
          <w:b/>
        </w:rPr>
        <w:t xml:space="preserve"> / Runs :12 / OC: by the city.</w:t>
      </w:r>
    </w:p>
    <w:p w:rsidR="00B34F05" w:rsidRPr="00B34F05" w:rsidRDefault="00B34F05" w:rsidP="00B34F05">
      <w:pPr>
        <w:ind w:left="720"/>
        <w:rPr>
          <w:rFonts w:ascii="Calibri" w:hAnsi="Calibri"/>
          <w:i/>
        </w:rPr>
      </w:pPr>
      <w:r>
        <w:rPr>
          <w:rFonts w:ascii="Calibri" w:hAnsi="Calibri"/>
          <w:i/>
        </w:rPr>
        <w:t>“In April 2015, Greene County prosecutor received complaints about a woman double-voting. Mayor-elect in Kinloch was barred from taking office due to possible voting fraud. Twenty-seven people voted from an abandoned building owned by the city.”</w:t>
      </w:r>
    </w:p>
    <w:p w:rsidR="005C109C" w:rsidRPr="005C109C" w:rsidRDefault="005C109C" w:rsidP="005C109C">
      <w:pPr>
        <w:rPr>
          <w:rFonts w:ascii="Calibri" w:hAnsi="Calibri"/>
        </w:rPr>
      </w:pPr>
      <w:r w:rsidRPr="005C109C">
        <w:rPr>
          <w:rFonts w:ascii="Calibri" w:hAnsi="Calibri"/>
        </w:rPr>
        <w:t xml:space="preserve">During debate held by the Missouri Senate </w:t>
      </w:r>
      <w:hyperlink r:id="rId6" w:history="1">
        <w:r w:rsidRPr="005C109C">
          <w:rPr>
            <w:rStyle w:val="Hyperlink"/>
            <w:rFonts w:ascii="Calibri" w:hAnsi="Calibri"/>
          </w:rPr>
          <w:t>Financial and Governmental Organizations and Elections Committee</w:t>
        </w:r>
      </w:hyperlink>
      <w:r w:rsidRPr="005C109C">
        <w:rPr>
          <w:rFonts w:ascii="Calibri" w:hAnsi="Calibri"/>
        </w:rPr>
        <w:t>, Sen. Jill Schupp of Creve Coeur wondered about the cost of implementing voter ID…</w:t>
      </w:r>
    </w:p>
    <w:p w:rsidR="005C109C" w:rsidRPr="005A638B" w:rsidRDefault="005C109C" w:rsidP="009E16B4">
      <w:pPr>
        <w:ind w:firstLine="720"/>
        <w:rPr>
          <w:rFonts w:ascii="Calibri" w:hAnsi="Calibri"/>
          <w:b/>
        </w:rPr>
      </w:pPr>
      <w:r w:rsidRPr="005A638B">
        <w:rPr>
          <w:rFonts w:ascii="Calibri" w:hAnsi="Calibri"/>
          <w:b/>
        </w:rPr>
        <w:t>Schupp 2</w:t>
      </w:r>
      <w:r w:rsidR="009E16B4" w:rsidRPr="005A638B">
        <w:rPr>
          <w:rFonts w:ascii="Calibri" w:hAnsi="Calibri"/>
          <w:b/>
        </w:rPr>
        <w:t xml:space="preserve"> / Runs :11 / OC: </w:t>
      </w:r>
      <w:r w:rsidR="005A638B" w:rsidRPr="005A638B">
        <w:rPr>
          <w:rFonts w:ascii="Calibri" w:hAnsi="Calibri"/>
          <w:b/>
        </w:rPr>
        <w:t>that would be?</w:t>
      </w:r>
    </w:p>
    <w:p w:rsidR="009E16B4" w:rsidRPr="009E16B4" w:rsidRDefault="009E16B4" w:rsidP="005A638B">
      <w:pPr>
        <w:ind w:left="720"/>
        <w:rPr>
          <w:rFonts w:ascii="Calibri" w:hAnsi="Calibri"/>
          <w:i/>
        </w:rPr>
      </w:pPr>
      <w:bookmarkStart w:id="0" w:name="_GoBack"/>
      <w:r>
        <w:rPr>
          <w:rFonts w:ascii="Calibri" w:hAnsi="Calibri"/>
          <w:i/>
        </w:rPr>
        <w:t>“In the bill itself, it talks about these photo IDs are going to be paid for su</w:t>
      </w:r>
      <w:r w:rsidR="009B1675">
        <w:rPr>
          <w:rFonts w:ascii="Calibri" w:hAnsi="Calibri"/>
          <w:i/>
        </w:rPr>
        <w:t>bject to appropriation. What does that mean, in terms of what if money is not appropriated? Can you tell me what the outcome of that would be?”</w:t>
      </w:r>
      <w:bookmarkEnd w:id="0"/>
    </w:p>
    <w:p w:rsidR="005C109C" w:rsidRPr="005C109C" w:rsidRDefault="005C109C" w:rsidP="005C109C">
      <w:pPr>
        <w:rPr>
          <w:rFonts w:ascii="Calibri" w:hAnsi="Calibri"/>
        </w:rPr>
      </w:pPr>
      <w:r w:rsidRPr="005C109C">
        <w:rPr>
          <w:rFonts w:ascii="Calibri" w:hAnsi="Calibri"/>
        </w:rPr>
        <w:t xml:space="preserve">Committee action has not yet been taken on </w:t>
      </w:r>
      <w:r w:rsidR="008F32D8">
        <w:rPr>
          <w:rFonts w:ascii="Calibri" w:hAnsi="Calibri"/>
        </w:rPr>
        <w:t>either measure</w:t>
      </w:r>
      <w:r w:rsidRPr="005C109C"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>Reporting for the Missouri Senate,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77E9A"/>
    <w:rsid w:val="00202BDC"/>
    <w:rsid w:val="00284C42"/>
    <w:rsid w:val="00301BCF"/>
    <w:rsid w:val="003C0B05"/>
    <w:rsid w:val="00522830"/>
    <w:rsid w:val="005A638B"/>
    <w:rsid w:val="005C109C"/>
    <w:rsid w:val="005D5427"/>
    <w:rsid w:val="00781232"/>
    <w:rsid w:val="00823A29"/>
    <w:rsid w:val="00842DAF"/>
    <w:rsid w:val="008F32D8"/>
    <w:rsid w:val="008F722E"/>
    <w:rsid w:val="0094316F"/>
    <w:rsid w:val="009B1675"/>
    <w:rsid w:val="009E16B4"/>
    <w:rsid w:val="00A6143E"/>
    <w:rsid w:val="00AB465F"/>
    <w:rsid w:val="00AD6F7C"/>
    <w:rsid w:val="00B23564"/>
    <w:rsid w:val="00B34F05"/>
    <w:rsid w:val="00B44781"/>
    <w:rsid w:val="00B80979"/>
    <w:rsid w:val="00BD3391"/>
    <w:rsid w:val="00C1785B"/>
    <w:rsid w:val="00C35246"/>
    <w:rsid w:val="00C52AD9"/>
    <w:rsid w:val="00D1078D"/>
    <w:rsid w:val="00D30087"/>
    <w:rsid w:val="00D70338"/>
    <w:rsid w:val="00DC3932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nate.mo.gov/FINA/" TargetMode="External"/><Relationship Id="rId5" Type="http://schemas.openxmlformats.org/officeDocument/2006/relationships/hyperlink" Target="http://www.senate.mo.gov/16info/bts_web/Bill.aspx?SessionType=R&amp;BillID=22246565" TargetMode="External"/><Relationship Id="rId4" Type="http://schemas.openxmlformats.org/officeDocument/2006/relationships/hyperlink" Target="http://www.senate.mo.gov/16info/bts_web/Bill.aspx?SessionType=R&amp;BillID=222465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6</cp:revision>
  <dcterms:created xsi:type="dcterms:W3CDTF">2016-01-20T21:08:00Z</dcterms:created>
  <dcterms:modified xsi:type="dcterms:W3CDTF">2016-01-20T22:16:00Z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