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605982">
        <w:rPr>
          <w:rFonts w:asciiTheme="majorHAnsi" w:hAnsiTheme="majorHAnsi"/>
          <w:b/>
          <w:color w:val="000099"/>
        </w:rPr>
        <w:t>Committee Hearings</w:t>
      </w:r>
    </w:p>
    <w:p w:rsidR="00C52AD9" w:rsidRDefault="00605982">
      <w:pPr>
        <w:rPr>
          <w:rFonts w:ascii="Calibri" w:hAnsi="Calibri"/>
        </w:rPr>
      </w:pPr>
      <w:r>
        <w:rPr>
          <w:rFonts w:ascii="Calibri" w:hAnsi="Calibri"/>
        </w:rPr>
        <w:t>The first order of business for the Missouri Senate is hearing important legislation in committee.</w:t>
      </w:r>
    </w:p>
    <w:p w:rsidR="00605982" w:rsidRDefault="00605982">
      <w:pPr>
        <w:rPr>
          <w:rFonts w:ascii="Calibri" w:hAnsi="Calibri"/>
        </w:rPr>
      </w:pPr>
      <w:r>
        <w:rPr>
          <w:rFonts w:ascii="Calibri" w:hAnsi="Calibri"/>
        </w:rPr>
        <w:t>The first hearings will be held by multiple panels this week.</w:t>
      </w:r>
    </w:p>
    <w:p w:rsidR="00605982" w:rsidRPr="00605982" w:rsidRDefault="00605982" w:rsidP="00605982">
      <w:pPr>
        <w:rPr>
          <w:rFonts w:ascii="Calibri" w:hAnsi="Calibri"/>
        </w:rPr>
      </w:pPr>
      <w:r w:rsidRPr="00605982">
        <w:rPr>
          <w:rFonts w:ascii="Calibri" w:hAnsi="Calibri"/>
        </w:rPr>
        <w:t>Senate Majority Floor Leader Mike Kehoe of Jefferson City says priority legislation is moving first…</w:t>
      </w:r>
    </w:p>
    <w:p w:rsidR="00605982" w:rsidRPr="00E01429" w:rsidRDefault="00605982" w:rsidP="004546F9">
      <w:pPr>
        <w:ind w:firstLine="720"/>
        <w:rPr>
          <w:rFonts w:ascii="Calibri" w:hAnsi="Calibri"/>
          <w:b/>
        </w:rPr>
      </w:pPr>
      <w:r w:rsidRPr="00E01429">
        <w:rPr>
          <w:rFonts w:ascii="Calibri" w:hAnsi="Calibri"/>
          <w:b/>
        </w:rPr>
        <w:t>Kehoe 1</w:t>
      </w:r>
      <w:r w:rsidR="004546F9" w:rsidRPr="00E01429">
        <w:rPr>
          <w:rFonts w:ascii="Calibri" w:hAnsi="Calibri"/>
          <w:b/>
        </w:rPr>
        <w:t xml:space="preserve"> / Runs :09 / OC: </w:t>
      </w:r>
      <w:r w:rsidR="00E01429" w:rsidRPr="00E01429">
        <w:rPr>
          <w:rFonts w:ascii="Calibri" w:hAnsi="Calibri"/>
          <w:b/>
        </w:rPr>
        <w:t>speaker talked about.</w:t>
      </w:r>
    </w:p>
    <w:p w:rsidR="004546F9" w:rsidRPr="004546F9" w:rsidRDefault="004546F9" w:rsidP="00E01429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“Our first bill that we’ll hear will be Sen. Onder’s Senate Bill 643, which is an ethics bill filed in the Senate, and it contains many pieces </w:t>
      </w:r>
      <w:r w:rsidR="0054349F">
        <w:rPr>
          <w:rFonts w:ascii="Calibri" w:hAnsi="Calibri"/>
          <w:i/>
        </w:rPr>
        <w:t>that</w:t>
      </w:r>
      <w:r>
        <w:rPr>
          <w:rFonts w:ascii="Calibri" w:hAnsi="Calibri"/>
          <w:i/>
        </w:rPr>
        <w:t xml:space="preserve"> the speaker talked about.”</w:t>
      </w:r>
    </w:p>
    <w:p w:rsidR="00605982" w:rsidRPr="00605982" w:rsidRDefault="00605982" w:rsidP="00605982">
      <w:pPr>
        <w:rPr>
          <w:rFonts w:ascii="Calibri" w:hAnsi="Calibri"/>
        </w:rPr>
      </w:pPr>
      <w:r w:rsidRPr="00605982">
        <w:rPr>
          <w:rFonts w:ascii="Calibri" w:hAnsi="Calibri"/>
        </w:rPr>
        <w:t>Senate Minority Floor Leader Joseph Keaveny of St. Louis adds this discussion is held nearly every year…</w:t>
      </w:r>
    </w:p>
    <w:p w:rsidR="00605982" w:rsidRPr="00D96115" w:rsidRDefault="00605982" w:rsidP="004546F9">
      <w:pPr>
        <w:ind w:firstLine="720"/>
        <w:rPr>
          <w:rFonts w:ascii="Calibri" w:hAnsi="Calibri"/>
          <w:b/>
        </w:rPr>
      </w:pPr>
      <w:r w:rsidRPr="00D96115">
        <w:rPr>
          <w:rFonts w:ascii="Calibri" w:hAnsi="Calibri"/>
          <w:b/>
        </w:rPr>
        <w:t>Keaveny 2</w:t>
      </w:r>
      <w:r w:rsidR="004546F9" w:rsidRPr="00D96115">
        <w:rPr>
          <w:rFonts w:ascii="Calibri" w:hAnsi="Calibri"/>
          <w:b/>
        </w:rPr>
        <w:t xml:space="preserve"> / Runs :11 / OC: </w:t>
      </w:r>
      <w:r w:rsidR="00D96115" w:rsidRPr="00D96115">
        <w:rPr>
          <w:rFonts w:ascii="Calibri" w:hAnsi="Calibri"/>
          <w:b/>
        </w:rPr>
        <w:t>expanding on it.</w:t>
      </w:r>
    </w:p>
    <w:p w:rsidR="004546F9" w:rsidRPr="004546F9" w:rsidRDefault="004546F9" w:rsidP="00D96115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EC63F4">
        <w:rPr>
          <w:rFonts w:ascii="Calibri" w:hAnsi="Calibri"/>
          <w:i/>
        </w:rPr>
        <w:t>This year, there’s an impetus to pass something. I’m a little bit concerned that we’re not going to pass everything that we should pass. I think if we can make a constructive step, we can keep expanding on it.”</w:t>
      </w:r>
    </w:p>
    <w:p w:rsidR="00605982" w:rsidRDefault="00605982">
      <w:pPr>
        <w:rPr>
          <w:rFonts w:ascii="Calibri" w:hAnsi="Calibri"/>
        </w:rPr>
      </w:pPr>
      <w:r>
        <w:rPr>
          <w:rFonts w:ascii="Calibri" w:hAnsi="Calibri"/>
        </w:rPr>
        <w:t xml:space="preserve">No fewer than seven committees are set to meet on Tuesday, with more hearings to come on Wednesday of this week. For a list of these hearings, go to </w:t>
      </w:r>
      <w:hyperlink r:id="rId4" w:history="1">
        <w:r w:rsidRPr="00605982">
          <w:rPr>
            <w:rStyle w:val="Hyperlink"/>
            <w:rFonts w:ascii="Calibri" w:hAnsi="Calibri"/>
          </w:rPr>
          <w:t>senate.mo.gov</w:t>
        </w:r>
      </w:hyperlink>
      <w:r>
        <w:rPr>
          <w:rFonts w:ascii="Calibri" w:hAnsi="Calibri"/>
        </w:rPr>
        <w:t xml:space="preserve"> and click where you see the word “</w:t>
      </w:r>
      <w:hyperlink r:id="rId5" w:history="1">
        <w:r w:rsidRPr="00605982">
          <w:rPr>
            <w:rStyle w:val="Hyperlink"/>
            <w:rFonts w:ascii="Calibri" w:hAnsi="Calibri"/>
          </w:rPr>
          <w:t>Hearings</w:t>
        </w:r>
      </w:hyperlink>
      <w:r>
        <w:rPr>
          <w:rFonts w:ascii="Calibri" w:hAnsi="Calibri"/>
        </w:rPr>
        <w:t>.”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301BCF"/>
    <w:rsid w:val="003C0B05"/>
    <w:rsid w:val="004546F9"/>
    <w:rsid w:val="00522830"/>
    <w:rsid w:val="0054349F"/>
    <w:rsid w:val="005D5427"/>
    <w:rsid w:val="00605982"/>
    <w:rsid w:val="00781232"/>
    <w:rsid w:val="00823A29"/>
    <w:rsid w:val="00842DAF"/>
    <w:rsid w:val="008F722E"/>
    <w:rsid w:val="0094316F"/>
    <w:rsid w:val="00A6143E"/>
    <w:rsid w:val="00AB465F"/>
    <w:rsid w:val="00AD6F7C"/>
    <w:rsid w:val="00B23564"/>
    <w:rsid w:val="00B44781"/>
    <w:rsid w:val="00B80979"/>
    <w:rsid w:val="00BD3391"/>
    <w:rsid w:val="00C1785B"/>
    <w:rsid w:val="00C35246"/>
    <w:rsid w:val="00C52AD9"/>
    <w:rsid w:val="00D1078D"/>
    <w:rsid w:val="00D30087"/>
    <w:rsid w:val="00D70338"/>
    <w:rsid w:val="00D96115"/>
    <w:rsid w:val="00DC3932"/>
    <w:rsid w:val="00E01429"/>
    <w:rsid w:val="00EC63F4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nate.mo.gov/hearingsschedule/hrings.htm" TargetMode="External"/><Relationship Id="rId4" Type="http://schemas.openxmlformats.org/officeDocument/2006/relationships/hyperlink" Target="http://www.senate.mo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7</cp:revision>
  <dcterms:created xsi:type="dcterms:W3CDTF">2016-01-11T16:42:00Z</dcterms:created>
  <dcterms:modified xsi:type="dcterms:W3CDTF">2016-01-11T17:26:00Z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