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78D" w:rsidRPr="00202BDC" w:rsidRDefault="00AB465F" w:rsidP="00AB465F">
      <w:pPr>
        <w:jc w:val="center"/>
        <w:rPr>
          <w:rFonts w:asciiTheme="majorHAnsi" w:hAnsiTheme="majorHAnsi"/>
          <w:color w:val="000099"/>
        </w:rPr>
      </w:pPr>
      <w:r w:rsidRPr="00202BDC">
        <w:rPr>
          <w:rFonts w:asciiTheme="majorHAnsi" w:hAnsiTheme="majorHAnsi"/>
          <w:b/>
          <w:color w:val="000099"/>
        </w:rPr>
        <w:t>The Senate Minute</w:t>
      </w:r>
      <w:r w:rsidR="00004300" w:rsidRPr="00202BDC">
        <w:rPr>
          <w:rFonts w:asciiTheme="majorHAnsi" w:hAnsiTheme="majorHAnsi"/>
          <w:b/>
          <w:color w:val="000099"/>
        </w:rPr>
        <w:t>:</w:t>
      </w:r>
      <w:r w:rsidR="00781232" w:rsidRPr="00202BDC">
        <w:rPr>
          <w:rFonts w:asciiTheme="majorHAnsi" w:hAnsiTheme="majorHAnsi"/>
          <w:b/>
          <w:color w:val="000099"/>
        </w:rPr>
        <w:t xml:space="preserve"> </w:t>
      </w:r>
      <w:r w:rsidRPr="00202BDC">
        <w:rPr>
          <w:rFonts w:asciiTheme="majorHAnsi" w:hAnsiTheme="majorHAnsi"/>
          <w:b/>
          <w:color w:val="000099"/>
        </w:rPr>
        <w:t xml:space="preserve">Digital Audio File Script on </w:t>
      </w:r>
      <w:r w:rsidR="009A7F29">
        <w:rPr>
          <w:rFonts w:asciiTheme="majorHAnsi" w:hAnsiTheme="majorHAnsi"/>
          <w:b/>
          <w:color w:val="000099"/>
        </w:rPr>
        <w:t>SB 711 and HB 1559</w:t>
      </w:r>
    </w:p>
    <w:p w:rsidR="00C52AD9" w:rsidRDefault="00A47FEF">
      <w:pPr>
        <w:rPr>
          <w:rFonts w:ascii="Calibri" w:hAnsi="Calibri"/>
        </w:rPr>
      </w:pPr>
      <w:r>
        <w:rPr>
          <w:rFonts w:ascii="Calibri" w:hAnsi="Calibri"/>
        </w:rPr>
        <w:t>A couple of new laws relate to education in our state.</w:t>
      </w:r>
    </w:p>
    <w:p w:rsidR="009A7F29" w:rsidRPr="009A7F29" w:rsidRDefault="00DD3A6F" w:rsidP="009A7F29">
      <w:pPr>
        <w:rPr>
          <w:rFonts w:ascii="Calibri" w:hAnsi="Calibri"/>
        </w:rPr>
      </w:pPr>
      <w:hyperlink r:id="rId4" w:history="1">
        <w:r w:rsidR="009A7F29" w:rsidRPr="009A7F29">
          <w:rPr>
            <w:rStyle w:val="Hyperlink"/>
            <w:rFonts w:ascii="Calibri" w:hAnsi="Calibri"/>
          </w:rPr>
          <w:t>Senate Bill 711</w:t>
        </w:r>
      </w:hyperlink>
      <w:r w:rsidR="009A7F29" w:rsidRPr="009A7F29">
        <w:rPr>
          <w:rFonts w:ascii="Calibri" w:hAnsi="Calibri"/>
        </w:rPr>
        <w:t xml:space="preserve"> requires CPR instruction and training during high school.</w:t>
      </w:r>
    </w:p>
    <w:p w:rsidR="009A7F29" w:rsidRPr="009A7F29" w:rsidRDefault="009A7F29" w:rsidP="009A7F29">
      <w:pPr>
        <w:rPr>
          <w:rFonts w:ascii="Calibri" w:hAnsi="Calibri"/>
        </w:rPr>
      </w:pPr>
      <w:r w:rsidRPr="009A7F29">
        <w:rPr>
          <w:rFonts w:ascii="Calibri" w:hAnsi="Calibri"/>
        </w:rPr>
        <w:t>Senator Dan Brown of Rolla is the bill sponsor…</w:t>
      </w:r>
    </w:p>
    <w:p w:rsidR="009A7F29" w:rsidRPr="009A7F29" w:rsidRDefault="009A7F29" w:rsidP="00A47FEF">
      <w:pPr>
        <w:ind w:left="720"/>
        <w:rPr>
          <w:rFonts w:ascii="Calibri" w:hAnsi="Calibri"/>
          <w:b/>
        </w:rPr>
      </w:pPr>
      <w:r w:rsidRPr="009A7F29">
        <w:rPr>
          <w:rFonts w:ascii="Calibri" w:hAnsi="Calibri"/>
          <w:b/>
        </w:rPr>
        <w:t>Brown 1 / Runs :</w:t>
      </w:r>
      <w:r w:rsidR="00A47FEF">
        <w:rPr>
          <w:rFonts w:ascii="Calibri" w:hAnsi="Calibri"/>
          <w:b/>
        </w:rPr>
        <w:t>13</w:t>
      </w:r>
      <w:r w:rsidRPr="009A7F29">
        <w:rPr>
          <w:rFonts w:ascii="Calibri" w:hAnsi="Calibri"/>
          <w:b/>
        </w:rPr>
        <w:t xml:space="preserve"> / OC: </w:t>
      </w:r>
      <w:r w:rsidR="000B5429">
        <w:rPr>
          <w:rFonts w:ascii="Calibri" w:hAnsi="Calibri"/>
          <w:b/>
        </w:rPr>
        <w:t>all their lives.</w:t>
      </w:r>
    </w:p>
    <w:p w:rsidR="009A7F29" w:rsidRPr="009A7F29" w:rsidRDefault="009A7F29" w:rsidP="00A47FEF">
      <w:pPr>
        <w:ind w:left="720"/>
        <w:rPr>
          <w:rFonts w:ascii="Calibri" w:hAnsi="Calibri"/>
          <w:i/>
        </w:rPr>
      </w:pPr>
      <w:r w:rsidRPr="009A7F29">
        <w:rPr>
          <w:rFonts w:ascii="Calibri" w:hAnsi="Calibri"/>
          <w:i/>
        </w:rPr>
        <w:t>“</w:t>
      </w:r>
      <w:r w:rsidR="000B5429">
        <w:rPr>
          <w:rFonts w:ascii="Calibri" w:hAnsi="Calibri"/>
          <w:i/>
        </w:rPr>
        <w:t>Twenty-seven states require hands-only, standard CPR training of high schools now. With this year, Missouri and nine other states are working to get this done. You know, this is something that students can use all their lives.”</w:t>
      </w:r>
    </w:p>
    <w:p w:rsidR="009A7F29" w:rsidRPr="009A7F29" w:rsidRDefault="009A7F29" w:rsidP="009A7F29">
      <w:pPr>
        <w:rPr>
          <w:rFonts w:ascii="Calibri" w:hAnsi="Calibri"/>
        </w:rPr>
      </w:pPr>
      <w:hyperlink r:id="rId5" w:history="1">
        <w:r w:rsidRPr="009A7F29">
          <w:rPr>
            <w:rStyle w:val="Hyperlink"/>
            <w:rFonts w:ascii="Calibri" w:hAnsi="Calibri"/>
          </w:rPr>
          <w:t>House Bill 1559</w:t>
        </w:r>
      </w:hyperlink>
      <w:r w:rsidRPr="009A7F29">
        <w:rPr>
          <w:rFonts w:ascii="Calibri" w:hAnsi="Calibri"/>
        </w:rPr>
        <w:t xml:space="preserve"> designates July first as "Lucile Bluford Day" in Missouri.</w:t>
      </w:r>
    </w:p>
    <w:p w:rsidR="009A7F29" w:rsidRPr="009A7F29" w:rsidRDefault="009A7F29" w:rsidP="009A7F29">
      <w:pPr>
        <w:rPr>
          <w:rFonts w:ascii="Calibri" w:hAnsi="Calibri"/>
        </w:rPr>
      </w:pPr>
      <w:r w:rsidRPr="009A7F29">
        <w:rPr>
          <w:rFonts w:ascii="Calibri" w:hAnsi="Calibri"/>
        </w:rPr>
        <w:t>Senator Shalonn “Kiki” Curls of Kansas City handled the measure in the upper chamber…</w:t>
      </w:r>
    </w:p>
    <w:p w:rsidR="009A7F29" w:rsidRPr="009A7F29" w:rsidRDefault="009A7F29" w:rsidP="00A47FEF">
      <w:pPr>
        <w:ind w:left="720"/>
        <w:rPr>
          <w:rFonts w:ascii="Calibri" w:hAnsi="Calibri"/>
          <w:b/>
        </w:rPr>
      </w:pPr>
      <w:r w:rsidRPr="009A7F29">
        <w:rPr>
          <w:rFonts w:ascii="Calibri" w:hAnsi="Calibri"/>
          <w:b/>
        </w:rPr>
        <w:t>Curls 2 / Runs :</w:t>
      </w:r>
      <w:r w:rsidR="00A47FEF">
        <w:rPr>
          <w:rFonts w:ascii="Calibri" w:hAnsi="Calibri"/>
          <w:b/>
        </w:rPr>
        <w:t>13</w:t>
      </w:r>
      <w:r w:rsidRPr="009A7F29">
        <w:rPr>
          <w:rFonts w:ascii="Calibri" w:hAnsi="Calibri"/>
          <w:b/>
        </w:rPr>
        <w:t xml:space="preserve"> / OC: </w:t>
      </w:r>
      <w:r w:rsidR="00DD3A6F">
        <w:rPr>
          <w:rFonts w:ascii="Calibri" w:hAnsi="Calibri"/>
          <w:b/>
        </w:rPr>
        <w:t>in Jefferson City.</w:t>
      </w:r>
    </w:p>
    <w:p w:rsidR="009A7F29" w:rsidRPr="009A7F29" w:rsidRDefault="009A7F29" w:rsidP="00A47FEF">
      <w:pPr>
        <w:ind w:left="720"/>
        <w:rPr>
          <w:rFonts w:ascii="Calibri" w:hAnsi="Calibri"/>
          <w:i/>
        </w:rPr>
      </w:pPr>
      <w:r w:rsidRPr="009A7F29">
        <w:rPr>
          <w:rFonts w:ascii="Calibri" w:hAnsi="Calibri"/>
          <w:i/>
        </w:rPr>
        <w:t>“</w:t>
      </w:r>
      <w:r w:rsidR="00DD3A6F">
        <w:rPr>
          <w:rFonts w:ascii="Calibri" w:hAnsi="Calibri"/>
          <w:i/>
        </w:rPr>
        <w:t xml:space="preserve">Although she had been accepted to </w:t>
      </w:r>
      <w:hyperlink r:id="rId6" w:history="1">
        <w:r w:rsidR="00DD3A6F" w:rsidRPr="00DD3A6F">
          <w:rPr>
            <w:rStyle w:val="Hyperlink"/>
            <w:rFonts w:ascii="Calibri" w:hAnsi="Calibri"/>
            <w:i/>
          </w:rPr>
          <w:t>MU</w:t>
        </w:r>
      </w:hyperlink>
      <w:r w:rsidR="00DD3A6F">
        <w:rPr>
          <w:rFonts w:ascii="Calibri" w:hAnsi="Calibri"/>
          <w:i/>
        </w:rPr>
        <w:t xml:space="preserve">’s </w:t>
      </w:r>
      <w:hyperlink r:id="rId7" w:history="1">
        <w:r w:rsidR="00DD3A6F" w:rsidRPr="00DD3A6F">
          <w:rPr>
            <w:rStyle w:val="Hyperlink"/>
            <w:rFonts w:ascii="Calibri" w:hAnsi="Calibri"/>
            <w:i/>
          </w:rPr>
          <w:t>J-School graduate program</w:t>
        </w:r>
      </w:hyperlink>
      <w:r w:rsidR="00DD3A6F">
        <w:rPr>
          <w:rFonts w:ascii="Calibri" w:hAnsi="Calibri"/>
          <w:i/>
        </w:rPr>
        <w:t xml:space="preserve"> — through the mail transcripts — when she showed up to enroll, officials saw that she was black and denied her entrance, because state law restricted black students to </w:t>
      </w:r>
      <w:hyperlink r:id="rId8" w:history="1">
        <w:r w:rsidR="00DD3A6F" w:rsidRPr="00DD3A6F">
          <w:rPr>
            <w:rStyle w:val="Hyperlink"/>
            <w:rFonts w:ascii="Calibri" w:hAnsi="Calibri"/>
            <w:i/>
          </w:rPr>
          <w:t>Lincoln University</w:t>
        </w:r>
      </w:hyperlink>
      <w:r w:rsidR="00DD3A6F">
        <w:rPr>
          <w:rFonts w:ascii="Calibri" w:hAnsi="Calibri"/>
          <w:i/>
        </w:rPr>
        <w:t xml:space="preserve"> in Jefferson City.”</w:t>
      </w:r>
    </w:p>
    <w:p w:rsidR="009A7F29" w:rsidRPr="009A7F29" w:rsidRDefault="009A7F29" w:rsidP="009A7F29">
      <w:pPr>
        <w:rPr>
          <w:rFonts w:ascii="Calibri" w:hAnsi="Calibri"/>
        </w:rPr>
      </w:pPr>
      <w:r w:rsidRPr="009A7F29">
        <w:rPr>
          <w:rFonts w:ascii="Calibri" w:hAnsi="Calibri"/>
        </w:rPr>
        <w:t>Even though the law took effect on Aug. 28, the first time this day will be recognized will be next year.</w:t>
      </w:r>
    </w:p>
    <w:p w:rsidR="00D30087" w:rsidRDefault="00D30087">
      <w:r w:rsidRPr="00781232">
        <w:rPr>
          <w:rFonts w:ascii="Calibri" w:hAnsi="Calibri"/>
        </w:rPr>
        <w:t>Reporting for the Missouri Senate, I’m Dean Morgan.</w:t>
      </w:r>
      <w:bookmarkStart w:id="0" w:name="_GoBack"/>
      <w:bookmarkEnd w:id="0"/>
    </w:p>
    <w:sectPr w:rsidR="00D30087" w:rsidSect="00D1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87"/>
    <w:rsid w:val="00004300"/>
    <w:rsid w:val="000B5429"/>
    <w:rsid w:val="00177E9A"/>
    <w:rsid w:val="00202BDC"/>
    <w:rsid w:val="00284C42"/>
    <w:rsid w:val="00301BCF"/>
    <w:rsid w:val="003C0B05"/>
    <w:rsid w:val="00522830"/>
    <w:rsid w:val="005D5427"/>
    <w:rsid w:val="00781232"/>
    <w:rsid w:val="00823A29"/>
    <w:rsid w:val="00842DAF"/>
    <w:rsid w:val="008F722E"/>
    <w:rsid w:val="0094316F"/>
    <w:rsid w:val="009A7F29"/>
    <w:rsid w:val="00A47FEF"/>
    <w:rsid w:val="00A6143E"/>
    <w:rsid w:val="00AB465F"/>
    <w:rsid w:val="00AD6F7C"/>
    <w:rsid w:val="00B23564"/>
    <w:rsid w:val="00B44781"/>
    <w:rsid w:val="00B80979"/>
    <w:rsid w:val="00BD3391"/>
    <w:rsid w:val="00C1785B"/>
    <w:rsid w:val="00C35246"/>
    <w:rsid w:val="00C52AD9"/>
    <w:rsid w:val="00D1078D"/>
    <w:rsid w:val="00D30087"/>
    <w:rsid w:val="00D70338"/>
    <w:rsid w:val="00DC3932"/>
    <w:rsid w:val="00DD3A6F"/>
    <w:rsid w:val="00F04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752A5D-CAB7-4F0E-AF5F-3E87B543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64"/>
    <w:pPr>
      <w:spacing w:after="200" w:line="276" w:lineRule="auto"/>
      <w:jc w:val="both"/>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391"/>
    <w:rPr>
      <w:sz w:val="24"/>
      <w:szCs w:val="24"/>
    </w:rPr>
  </w:style>
  <w:style w:type="character" w:styleId="Hyperlink">
    <w:name w:val="Hyperlink"/>
    <w:basedOn w:val="DefaultParagraphFont"/>
    <w:uiPriority w:val="99"/>
    <w:unhideWhenUsed/>
    <w:rsid w:val="003C0B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incolnu.edu/" TargetMode="External"/><Relationship Id="rId3" Type="http://schemas.openxmlformats.org/officeDocument/2006/relationships/webSettings" Target="webSettings.xml"/><Relationship Id="rId7" Type="http://schemas.openxmlformats.org/officeDocument/2006/relationships/hyperlink" Target="http://gradstudies.missouri.edu/about/facilities-resources/journalism-media.ph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issouri.edu/" TargetMode="External"/><Relationship Id="rId5" Type="http://schemas.openxmlformats.org/officeDocument/2006/relationships/hyperlink" Target="http://www.senate.mo.gov/16info/BTS_Web/Bill.aspx?SessionType=R&amp;BillID=31746668" TargetMode="External"/><Relationship Id="rId10" Type="http://schemas.openxmlformats.org/officeDocument/2006/relationships/theme" Target="theme/theme1.xml"/><Relationship Id="rId4" Type="http://schemas.openxmlformats.org/officeDocument/2006/relationships/hyperlink" Target="http://www.senate.mo.gov/16info/BTS_Web/Bill.aspx?SessionType=R&amp;BillID=22246450"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226</Words>
  <Characters>1294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Senate Minute Script</vt:lpstr>
    </vt:vector>
  </TitlesOfParts>
  <Company>Microsoft</Company>
  <LinksUpToDate>false</LinksUpToDate>
  <CharactersWithSpaces>1517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Minute Script</dc:title>
  <dc:creator>dean.morgan</dc:creator>
  <cp:lastModifiedBy>Dean Morgan</cp:lastModifiedBy>
  <cp:revision>5</cp:revision>
  <dcterms:created xsi:type="dcterms:W3CDTF">2016-11-08T17:13:00Z</dcterms:created>
  <dcterms:modified xsi:type="dcterms:W3CDTF">2016-11-08T19:19:00Z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522921662</vt:i4>
  </property>
</Properties>
</file>