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E3C" w:rsidRPr="009703D5" w:rsidRDefault="009703D5" w:rsidP="009703D5">
      <w:pPr>
        <w:jc w:val="center"/>
        <w:rPr>
          <w:b/>
          <w:u w:val="single"/>
        </w:rPr>
      </w:pPr>
      <w:r w:rsidRPr="009703D5">
        <w:rPr>
          <w:b/>
          <w:u w:val="single"/>
        </w:rPr>
        <w:t>Updates regarding the JCED proposed funding model presented December 10, 2012</w:t>
      </w:r>
    </w:p>
    <w:p w:rsidR="009703D5" w:rsidRDefault="009703D5"/>
    <w:p w:rsidR="009703D5" w:rsidRPr="00D16599" w:rsidRDefault="009703D5">
      <w:pPr>
        <w:rPr>
          <w:b/>
        </w:rPr>
      </w:pPr>
      <w:r w:rsidRPr="00D16599">
        <w:rPr>
          <w:b/>
        </w:rPr>
        <w:t>Timeline</w:t>
      </w:r>
    </w:p>
    <w:p w:rsidR="009703D5" w:rsidRDefault="009703D5"/>
    <w:tbl>
      <w:tblPr>
        <w:tblStyle w:val="TableGrid"/>
        <w:tblW w:w="0" w:type="auto"/>
        <w:tblLook w:val="04A0"/>
      </w:tblPr>
      <w:tblGrid>
        <w:gridCol w:w="2268"/>
        <w:gridCol w:w="7308"/>
      </w:tblGrid>
      <w:tr w:rsidR="009703D5" w:rsidTr="009703D5">
        <w:tc>
          <w:tcPr>
            <w:tcW w:w="2268" w:type="dxa"/>
          </w:tcPr>
          <w:p w:rsidR="009703D5" w:rsidRDefault="009703D5" w:rsidP="00D16599">
            <w:pPr>
              <w:jc w:val="right"/>
            </w:pPr>
            <w:r>
              <w:t>May 30, 201</w:t>
            </w:r>
            <w:r w:rsidR="00D16599">
              <w:t>2</w:t>
            </w:r>
          </w:p>
        </w:tc>
        <w:tc>
          <w:tcPr>
            <w:tcW w:w="7308" w:type="dxa"/>
          </w:tcPr>
          <w:p w:rsidR="009703D5" w:rsidRDefault="00D16599">
            <w:r>
              <w:t>HB 1731 signed by Governor Nixon.</w:t>
            </w:r>
          </w:p>
        </w:tc>
      </w:tr>
      <w:tr w:rsidR="009703D5" w:rsidTr="009703D5">
        <w:tc>
          <w:tcPr>
            <w:tcW w:w="2268" w:type="dxa"/>
          </w:tcPr>
          <w:p w:rsidR="009703D5" w:rsidRDefault="009703D5" w:rsidP="00D16599">
            <w:pPr>
              <w:jc w:val="right"/>
            </w:pPr>
            <w:r>
              <w:t>September 25, 2012</w:t>
            </w:r>
          </w:p>
        </w:tc>
        <w:tc>
          <w:tcPr>
            <w:tcW w:w="7308" w:type="dxa"/>
          </w:tcPr>
          <w:p w:rsidR="009703D5" w:rsidRDefault="00D16599">
            <w:r>
              <w:t>Public hearing with testimony – NCMC, Trenton.</w:t>
            </w:r>
          </w:p>
        </w:tc>
      </w:tr>
      <w:tr w:rsidR="009703D5" w:rsidTr="009703D5">
        <w:tc>
          <w:tcPr>
            <w:tcW w:w="2268" w:type="dxa"/>
          </w:tcPr>
          <w:p w:rsidR="009703D5" w:rsidRDefault="00D16599" w:rsidP="00D16599">
            <w:pPr>
              <w:jc w:val="right"/>
            </w:pPr>
            <w:r>
              <w:t>October 23, 2012</w:t>
            </w:r>
          </w:p>
        </w:tc>
        <w:tc>
          <w:tcPr>
            <w:tcW w:w="7308" w:type="dxa"/>
          </w:tcPr>
          <w:p w:rsidR="009703D5" w:rsidRDefault="00D16599" w:rsidP="00D16599">
            <w:r>
              <w:t>Public hearing with testimony – UCM, Warrensburg.</w:t>
            </w:r>
          </w:p>
        </w:tc>
      </w:tr>
      <w:tr w:rsidR="009703D5" w:rsidTr="009703D5">
        <w:tc>
          <w:tcPr>
            <w:tcW w:w="2268" w:type="dxa"/>
          </w:tcPr>
          <w:p w:rsidR="009703D5" w:rsidRDefault="00D16599" w:rsidP="00D16599">
            <w:pPr>
              <w:jc w:val="right"/>
            </w:pPr>
            <w:r>
              <w:t>November 14, 2012</w:t>
            </w:r>
          </w:p>
        </w:tc>
        <w:tc>
          <w:tcPr>
            <w:tcW w:w="7308" w:type="dxa"/>
          </w:tcPr>
          <w:p w:rsidR="009703D5" w:rsidRDefault="00D16599" w:rsidP="00D16599">
            <w:r>
              <w:t>Public hearing with testimony – Missouri S&amp;T, Rolla.</w:t>
            </w:r>
          </w:p>
        </w:tc>
      </w:tr>
      <w:tr w:rsidR="009703D5" w:rsidTr="009703D5">
        <w:tc>
          <w:tcPr>
            <w:tcW w:w="2268" w:type="dxa"/>
          </w:tcPr>
          <w:p w:rsidR="009703D5" w:rsidRDefault="00D16599" w:rsidP="00D16599">
            <w:pPr>
              <w:jc w:val="right"/>
            </w:pPr>
            <w:r>
              <w:t>December 10, 2012</w:t>
            </w:r>
          </w:p>
        </w:tc>
        <w:tc>
          <w:tcPr>
            <w:tcW w:w="7308" w:type="dxa"/>
          </w:tcPr>
          <w:p w:rsidR="009703D5" w:rsidRDefault="00D16599">
            <w:r>
              <w:t xml:space="preserve">Proposed model presented to JCED. Public input requested. Proposal and presentation posted on JCED web page. </w:t>
            </w:r>
          </w:p>
        </w:tc>
      </w:tr>
      <w:tr w:rsidR="009703D5" w:rsidTr="009703D5">
        <w:tc>
          <w:tcPr>
            <w:tcW w:w="2268" w:type="dxa"/>
          </w:tcPr>
          <w:p w:rsidR="009703D5" w:rsidRDefault="00D16599" w:rsidP="00D16599">
            <w:pPr>
              <w:jc w:val="right"/>
            </w:pPr>
            <w:r>
              <w:t>December 31, 2012</w:t>
            </w:r>
          </w:p>
        </w:tc>
        <w:tc>
          <w:tcPr>
            <w:tcW w:w="7308" w:type="dxa"/>
          </w:tcPr>
          <w:p w:rsidR="009703D5" w:rsidRDefault="00D16599">
            <w:r>
              <w:t>Deadline for public comment on proposed model.</w:t>
            </w:r>
          </w:p>
        </w:tc>
      </w:tr>
      <w:tr w:rsidR="009703D5" w:rsidTr="009703D5">
        <w:tc>
          <w:tcPr>
            <w:tcW w:w="2268" w:type="dxa"/>
          </w:tcPr>
          <w:p w:rsidR="009703D5" w:rsidRDefault="00D16599" w:rsidP="00D16599">
            <w:pPr>
              <w:jc w:val="right"/>
            </w:pPr>
            <w:r>
              <w:t>January 8, 2013</w:t>
            </w:r>
          </w:p>
        </w:tc>
        <w:tc>
          <w:tcPr>
            <w:tcW w:w="7308" w:type="dxa"/>
          </w:tcPr>
          <w:p w:rsidR="009703D5" w:rsidRDefault="00D16599">
            <w:r>
              <w:t>Summary of public comments posted on JCED web page.</w:t>
            </w:r>
          </w:p>
        </w:tc>
      </w:tr>
      <w:tr w:rsidR="009703D5" w:rsidTr="009703D5">
        <w:tc>
          <w:tcPr>
            <w:tcW w:w="2268" w:type="dxa"/>
          </w:tcPr>
          <w:p w:rsidR="009703D5" w:rsidRDefault="00D16599" w:rsidP="00D16599">
            <w:pPr>
              <w:jc w:val="right"/>
            </w:pPr>
            <w:r>
              <w:t>January 24, 2013</w:t>
            </w:r>
          </w:p>
        </w:tc>
        <w:tc>
          <w:tcPr>
            <w:tcW w:w="7308" w:type="dxa"/>
          </w:tcPr>
          <w:p w:rsidR="009703D5" w:rsidRDefault="00D16599">
            <w:r w:rsidRPr="00D16599">
              <w:t>Presentation to JCED from Dr. Mike Baumgartner, Complete College America; request for public comment</w:t>
            </w:r>
            <w:r>
              <w:t>.</w:t>
            </w:r>
            <w:r w:rsidRPr="00D16599">
              <w:t xml:space="preserve"> </w:t>
            </w:r>
          </w:p>
        </w:tc>
      </w:tr>
      <w:tr w:rsidR="00D16599" w:rsidTr="009703D5">
        <w:tc>
          <w:tcPr>
            <w:tcW w:w="2268" w:type="dxa"/>
          </w:tcPr>
          <w:p w:rsidR="00D16599" w:rsidRDefault="00D16599" w:rsidP="00D16599">
            <w:pPr>
              <w:jc w:val="right"/>
            </w:pPr>
            <w:r>
              <w:t>February 1, 2013</w:t>
            </w:r>
          </w:p>
        </w:tc>
        <w:tc>
          <w:tcPr>
            <w:tcW w:w="7308" w:type="dxa"/>
          </w:tcPr>
          <w:p w:rsidR="00D16599" w:rsidRDefault="00D16599">
            <w:r>
              <w:t>Deadline for public comment on Complete College America presentation.</w:t>
            </w:r>
          </w:p>
        </w:tc>
      </w:tr>
      <w:tr w:rsidR="00D16599" w:rsidTr="009703D5">
        <w:tc>
          <w:tcPr>
            <w:tcW w:w="2268" w:type="dxa"/>
          </w:tcPr>
          <w:p w:rsidR="00D16599" w:rsidRDefault="00D16599" w:rsidP="00D16599">
            <w:pPr>
              <w:jc w:val="right"/>
            </w:pPr>
            <w:r>
              <w:t>February 4, 2013</w:t>
            </w:r>
          </w:p>
        </w:tc>
        <w:tc>
          <w:tcPr>
            <w:tcW w:w="7308" w:type="dxa"/>
          </w:tcPr>
          <w:p w:rsidR="00D16599" w:rsidRDefault="00D16599">
            <w:r>
              <w:t>Revised JCED proposal and accompanying spreadsheets released.</w:t>
            </w:r>
          </w:p>
        </w:tc>
      </w:tr>
    </w:tbl>
    <w:p w:rsidR="009703D5" w:rsidRDefault="009703D5"/>
    <w:p w:rsidR="009703D5" w:rsidRDefault="009703D5"/>
    <w:p w:rsidR="009703D5" w:rsidRDefault="009703D5"/>
    <w:p w:rsidR="009703D5" w:rsidRPr="009703D5" w:rsidRDefault="009703D5">
      <w:pPr>
        <w:rPr>
          <w:b/>
        </w:rPr>
      </w:pPr>
      <w:r w:rsidRPr="009703D5">
        <w:rPr>
          <w:b/>
        </w:rPr>
        <w:t>Modifications to the originally proposed model</w:t>
      </w:r>
    </w:p>
    <w:p w:rsidR="009703D5" w:rsidRDefault="009703D5"/>
    <w:p w:rsidR="00000000" w:rsidRDefault="00D16599" w:rsidP="009703D5">
      <w:pPr>
        <w:numPr>
          <w:ilvl w:val="0"/>
          <w:numId w:val="2"/>
        </w:numPr>
      </w:pPr>
      <w:r w:rsidRPr="009703D5">
        <w:t>Percentage of state share will be calculated by sector, not as a fixed percentage for all institutions.</w:t>
      </w:r>
    </w:p>
    <w:p w:rsidR="009703D5" w:rsidRPr="009703D5" w:rsidRDefault="009703D5" w:rsidP="009703D5">
      <w:pPr>
        <w:ind w:left="720"/>
      </w:pPr>
    </w:p>
    <w:p w:rsidR="00000000" w:rsidRDefault="00D16599" w:rsidP="009703D5">
      <w:pPr>
        <w:numPr>
          <w:ilvl w:val="0"/>
          <w:numId w:val="2"/>
        </w:numPr>
      </w:pPr>
      <w:r w:rsidRPr="009703D5">
        <w:t>Stop-loss percentage will be 98%.</w:t>
      </w:r>
    </w:p>
    <w:p w:rsidR="009703D5" w:rsidRPr="009703D5" w:rsidRDefault="009703D5" w:rsidP="009703D5"/>
    <w:p w:rsidR="00000000" w:rsidRPr="009703D5" w:rsidRDefault="00D16599" w:rsidP="009703D5">
      <w:pPr>
        <w:numPr>
          <w:ilvl w:val="0"/>
          <w:numId w:val="2"/>
        </w:numPr>
      </w:pPr>
      <w:r w:rsidRPr="009703D5">
        <w:t xml:space="preserve">Local revenue will not be deducted from community college total. State share will be calculated in the same way as other sectors. </w:t>
      </w:r>
    </w:p>
    <w:p w:rsidR="009703D5" w:rsidRDefault="009703D5" w:rsidP="009703D5"/>
    <w:p w:rsidR="009703D5" w:rsidRDefault="009703D5" w:rsidP="009703D5">
      <w:r>
        <w:t xml:space="preserve">These changes will be incorporated into the revised report and spreadsheets that will be discussed by staff on February 4, 2013. </w:t>
      </w:r>
    </w:p>
    <w:p w:rsidR="009703D5" w:rsidRDefault="009703D5" w:rsidP="009703D5"/>
    <w:p w:rsidR="009703D5" w:rsidRDefault="009703D5" w:rsidP="009703D5"/>
    <w:p w:rsidR="009703D5" w:rsidRDefault="009703D5" w:rsidP="009703D5"/>
    <w:p w:rsidR="009703D5" w:rsidRDefault="009703D5"/>
    <w:p w:rsidR="009703D5" w:rsidRDefault="009703D5"/>
    <w:sectPr w:rsidR="009703D5" w:rsidSect="00C83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F0AAC"/>
    <w:multiLevelType w:val="hybridMultilevel"/>
    <w:tmpl w:val="104A6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60575"/>
    <w:multiLevelType w:val="hybridMultilevel"/>
    <w:tmpl w:val="F6944540"/>
    <w:lvl w:ilvl="0" w:tplc="117AB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A1CC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C863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3E0E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802A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194D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10F25B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8882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440C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9703D5"/>
    <w:rsid w:val="0007184C"/>
    <w:rsid w:val="000E23C9"/>
    <w:rsid w:val="000E5F25"/>
    <w:rsid w:val="00164F97"/>
    <w:rsid w:val="00324893"/>
    <w:rsid w:val="003D2D84"/>
    <w:rsid w:val="004323EF"/>
    <w:rsid w:val="0061408C"/>
    <w:rsid w:val="007313DC"/>
    <w:rsid w:val="00732BA5"/>
    <w:rsid w:val="00802CA5"/>
    <w:rsid w:val="009703D5"/>
    <w:rsid w:val="00A03D85"/>
    <w:rsid w:val="00C835B1"/>
    <w:rsid w:val="00CB0CBB"/>
    <w:rsid w:val="00D16599"/>
    <w:rsid w:val="00E32D0B"/>
    <w:rsid w:val="00E5029C"/>
    <w:rsid w:val="00E737F1"/>
    <w:rsid w:val="00F72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SP"/>
    <w:qFormat/>
    <w:rsid w:val="000E5F25"/>
  </w:style>
  <w:style w:type="paragraph" w:styleId="Heading1">
    <w:name w:val="heading 1"/>
    <w:basedOn w:val="Normal"/>
    <w:next w:val="Normal"/>
    <w:link w:val="Heading1Char"/>
    <w:uiPriority w:val="9"/>
    <w:qFormat/>
    <w:rsid w:val="000E5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F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F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F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F2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F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SPdefault"/>
    <w:link w:val="NoSpacingChar"/>
    <w:uiPriority w:val="1"/>
    <w:qFormat/>
    <w:rsid w:val="000E5F25"/>
  </w:style>
  <w:style w:type="character" w:customStyle="1" w:styleId="Heading1Char">
    <w:name w:val="Heading 1 Char"/>
    <w:basedOn w:val="DefaultParagraphFont"/>
    <w:link w:val="Heading1"/>
    <w:uiPriority w:val="9"/>
    <w:rsid w:val="000E5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5F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E5F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E5F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E5F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E5F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E5F2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E5F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E5F25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E5F2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5F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F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E5F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E5F25"/>
    <w:rPr>
      <w:b/>
      <w:bCs/>
    </w:rPr>
  </w:style>
  <w:style w:type="character" w:styleId="Emphasis">
    <w:name w:val="Emphasis"/>
    <w:basedOn w:val="DefaultParagraphFont"/>
    <w:uiPriority w:val="20"/>
    <w:qFormat/>
    <w:rsid w:val="000E5F25"/>
    <w:rPr>
      <w:i/>
      <w:iCs/>
    </w:rPr>
  </w:style>
  <w:style w:type="paragraph" w:styleId="ListParagraph">
    <w:name w:val="List Paragraph"/>
    <w:basedOn w:val="Normal"/>
    <w:uiPriority w:val="34"/>
    <w:qFormat/>
    <w:rsid w:val="000E5F2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E5F2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E5F2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F2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F2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E5F2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E5F2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E5F2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E5F2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E5F2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5F25"/>
    <w:pPr>
      <w:outlineLvl w:val="9"/>
    </w:pPr>
  </w:style>
  <w:style w:type="character" w:customStyle="1" w:styleId="NoSpacingChar">
    <w:name w:val="No Spacing Char"/>
    <w:aliases w:val="SPdefault Char"/>
    <w:basedOn w:val="DefaultParagraphFont"/>
    <w:link w:val="NoSpacing"/>
    <w:uiPriority w:val="1"/>
    <w:rsid w:val="000E5F25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9703D5"/>
    <w:pPr>
      <w:spacing w:before="100" w:beforeAutospacing="1" w:after="100" w:afterAutospacing="1"/>
    </w:pPr>
    <w:rPr>
      <w:rFonts w:eastAsia="Times New Roman" w:cs="Times New Roman"/>
      <w:szCs w:val="24"/>
      <w:lang w:bidi="ar-SA"/>
    </w:rPr>
  </w:style>
  <w:style w:type="table" w:styleId="TableGrid">
    <w:name w:val="Table Grid"/>
    <w:basedOn w:val="TableNormal"/>
    <w:uiPriority w:val="59"/>
    <w:rsid w:val="009703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56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197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9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Senate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Preis</dc:creator>
  <cp:keywords/>
  <dc:description/>
  <cp:lastModifiedBy>Stacey Preis</cp:lastModifiedBy>
  <cp:revision>1</cp:revision>
  <dcterms:created xsi:type="dcterms:W3CDTF">2013-01-24T18:34:00Z</dcterms:created>
  <dcterms:modified xsi:type="dcterms:W3CDTF">2013-01-24T18:53:00Z</dcterms:modified>
</cp:coreProperties>
</file>